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49D6" w14:textId="77777777" w:rsidR="009427DC" w:rsidRDefault="009427DC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B9A12FD" w14:textId="77777777" w:rsidR="00FC5AAB" w:rsidRDefault="00FC5AAB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2415288" w14:textId="29A09285" w:rsidR="009427DC" w:rsidRDefault="009427DC" w:rsidP="00627764">
      <w:pPr>
        <w:pStyle w:val="Listparagraf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responsabililor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ediţiei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reviziei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ediţiei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</w:p>
    <w:p w14:paraId="3B735CCF" w14:textId="77777777" w:rsidR="00103C5A" w:rsidRDefault="00103C5A" w:rsidP="00103C5A">
      <w:pPr>
        <w:pStyle w:val="Listparagraf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10187" w:type="dxa"/>
        <w:tblInd w:w="18" w:type="dxa"/>
        <w:tblLook w:val="04A0" w:firstRow="1" w:lastRow="0" w:firstColumn="1" w:lastColumn="0" w:noHBand="0" w:noVBand="1"/>
      </w:tblPr>
      <w:tblGrid>
        <w:gridCol w:w="570"/>
        <w:gridCol w:w="995"/>
        <w:gridCol w:w="1854"/>
        <w:gridCol w:w="1872"/>
        <w:gridCol w:w="1675"/>
        <w:gridCol w:w="1674"/>
        <w:gridCol w:w="1547"/>
      </w:tblGrid>
      <w:tr w:rsidR="009427DC" w14:paraId="2091408F" w14:textId="77777777" w:rsidTr="00667C9C">
        <w:trPr>
          <w:trHeight w:val="2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29A8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14B4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operatiunea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533" w14:textId="773139F1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7C9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renumele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D074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D68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29F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9427DC" w14:paraId="5385A87B" w14:textId="77777777" w:rsidTr="00667C9C">
        <w:trPr>
          <w:trHeight w:val="1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CC5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D9511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C7E9F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849B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F69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A7C9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9F4A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27DC" w14:paraId="60A73E19" w14:textId="77777777" w:rsidTr="00C13B46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6547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287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</w:p>
          <w:p w14:paraId="4AF647CC" w14:textId="77777777" w:rsidR="009427DC" w:rsidRDefault="009427DC" w:rsidP="00667C9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4662" w14:textId="1EDC6890" w:rsidR="00AC7543" w:rsidRDefault="00AC7543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Sîrbu Liliana Monica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FF50" w14:textId="1C572385" w:rsidR="00AC7543" w:rsidRDefault="009427DC" w:rsidP="00C1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4E25" w14:textId="3FEEF0A1" w:rsidR="009427DC" w:rsidRDefault="0095580A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2A2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01D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50DC30FE" w14:textId="77777777" w:rsidTr="00667C9C">
        <w:trPr>
          <w:trHeight w:val="2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1EC6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55AB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Verificat</w:t>
            </w:r>
            <w:proofErr w:type="spellEnd"/>
          </w:p>
          <w:p w14:paraId="53FE3C63" w14:textId="77777777" w:rsidR="009427DC" w:rsidRDefault="009427DC" w:rsidP="00667C9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5CD" w14:textId="77777777" w:rsidR="009427DC" w:rsidRDefault="00900C43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</w:t>
            </w:r>
            <w:r w:rsidR="009427DC">
              <w:rPr>
                <w:rFonts w:ascii="Times New Roman" w:hAnsi="Times New Roman" w:cs="Times New Roman"/>
                <w:sz w:val="24"/>
                <w:szCs w:val="24"/>
              </w:rPr>
              <w:t>dulescu Florin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2A1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FAC" w14:textId="53E7B0F2" w:rsidR="009427DC" w:rsidRDefault="0095580A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2A2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CFB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5252744B" w14:textId="77777777" w:rsidTr="00667C9C">
        <w:trPr>
          <w:trHeight w:val="3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6B1F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ED9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</w:p>
          <w:p w14:paraId="76859BD2" w14:textId="77777777" w:rsidR="009427DC" w:rsidRDefault="009427DC" w:rsidP="00667C9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C431" w14:textId="77777777" w:rsidR="009427DC" w:rsidRDefault="009427DC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Bădănoiu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435" w14:textId="38C2569B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18F" w14:textId="275ABE10" w:rsidR="009427DC" w:rsidRDefault="0095580A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2A2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1FB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43E3B" w14:textId="77777777" w:rsidR="009427DC" w:rsidRDefault="009427DC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FC23743" w14:textId="77777777" w:rsidR="00103C5A" w:rsidRDefault="00103C5A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DC2A53" w14:textId="77777777" w:rsidR="00103C5A" w:rsidRDefault="00103C5A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F8C47E3" w14:textId="77777777" w:rsidR="00FC5AAB" w:rsidRDefault="00FC5AAB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514473C" w14:textId="77777777" w:rsidR="009427DC" w:rsidRDefault="009427DC" w:rsidP="00627764">
      <w:pPr>
        <w:pStyle w:val="Listparagraf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ediţiilor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reviziilor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</w:p>
    <w:p w14:paraId="77026E0C" w14:textId="77777777" w:rsidR="00103C5A" w:rsidRDefault="00103C5A" w:rsidP="00103C5A">
      <w:pPr>
        <w:pStyle w:val="Listparagraf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10170" w:type="dxa"/>
        <w:tblInd w:w="18" w:type="dxa"/>
        <w:tblLook w:val="04A0" w:firstRow="1" w:lastRow="0" w:firstColumn="1" w:lastColumn="0" w:noHBand="0" w:noVBand="1"/>
      </w:tblPr>
      <w:tblGrid>
        <w:gridCol w:w="569"/>
        <w:gridCol w:w="2080"/>
        <w:gridCol w:w="2368"/>
        <w:gridCol w:w="2374"/>
        <w:gridCol w:w="2779"/>
      </w:tblGrid>
      <w:tr w:rsidR="009427DC" w14:paraId="25F9D58E" w14:textId="77777777" w:rsidTr="00FC5AAB">
        <w:trPr>
          <w:trHeight w:val="2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B29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3E1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Editia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ȋn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ediţiei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0C5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revizuita</w:t>
            </w:r>
            <w:proofErr w:type="spellEnd"/>
          </w:p>
          <w:p w14:paraId="3505CA63" w14:textId="77777777" w:rsidR="009427DC" w:rsidRDefault="009427DC" w:rsidP="00667C9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6DB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reviziei</w:t>
            </w:r>
            <w:proofErr w:type="spellEnd"/>
          </w:p>
          <w:p w14:paraId="5F128B0B" w14:textId="77777777" w:rsidR="009427DC" w:rsidRDefault="009427DC" w:rsidP="00667C9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CE1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la care 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ediţiei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reviziei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ediţiei</w:t>
            </w:r>
            <w:proofErr w:type="spellEnd"/>
          </w:p>
        </w:tc>
      </w:tr>
      <w:tr w:rsidR="009427DC" w14:paraId="165F58CB" w14:textId="77777777" w:rsidTr="00FC5AAB">
        <w:trPr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7F0D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0717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D075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B67A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2F9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27DC" w14:paraId="05B24916" w14:textId="77777777" w:rsidTr="00FC5AAB">
        <w:trPr>
          <w:trHeight w:val="2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3185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A9FD" w14:textId="77777777" w:rsidR="009427DC" w:rsidRDefault="009427DC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D41" w14:textId="35185438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EE3" w14:textId="0163AF01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941" w14:textId="4D6968A7" w:rsidR="009427DC" w:rsidRDefault="0095580A" w:rsidP="00E9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2A2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9427DC" w14:paraId="16261F2C" w14:textId="77777777" w:rsidTr="00FC5AAB">
        <w:trPr>
          <w:trHeight w:val="2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13F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B37" w14:textId="77777777" w:rsidR="009427DC" w:rsidRDefault="009427DC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C7B" w14:textId="77777777" w:rsidR="009427DC" w:rsidRDefault="009427DC" w:rsidP="00627764">
            <w:pPr>
              <w:pStyle w:val="Frspaiere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2B4" w14:textId="26CD829C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5A9" w14:textId="0A7788F3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7B2882A9" w14:textId="77777777" w:rsidTr="00FC5AAB">
        <w:trPr>
          <w:trHeight w:val="2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883E" w14:textId="77777777" w:rsidR="009427DC" w:rsidRDefault="009427DC" w:rsidP="0066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8145" w14:textId="77777777" w:rsidR="009427DC" w:rsidRDefault="009427DC" w:rsidP="0066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098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339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33A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98F3E" w14:textId="77777777" w:rsidR="009427DC" w:rsidRDefault="009427DC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169357C" w14:textId="77777777" w:rsidR="009427DC" w:rsidRDefault="009427DC" w:rsidP="00627764">
      <w:pPr>
        <w:ind w:firstLine="360"/>
        <w:rPr>
          <w:sz w:val="24"/>
          <w:szCs w:val="24"/>
        </w:rPr>
      </w:pPr>
    </w:p>
    <w:p w14:paraId="61B7B9CD" w14:textId="77777777" w:rsidR="004642A2" w:rsidRDefault="004642A2" w:rsidP="00627764">
      <w:pPr>
        <w:ind w:firstLine="360"/>
        <w:rPr>
          <w:sz w:val="24"/>
          <w:szCs w:val="24"/>
        </w:rPr>
      </w:pPr>
    </w:p>
    <w:p w14:paraId="55F81387" w14:textId="77777777" w:rsidR="004642A2" w:rsidRDefault="004642A2" w:rsidP="00627764">
      <w:pPr>
        <w:ind w:firstLine="360"/>
        <w:rPr>
          <w:sz w:val="24"/>
          <w:szCs w:val="24"/>
        </w:rPr>
      </w:pPr>
    </w:p>
    <w:p w14:paraId="5B924A4E" w14:textId="6ACB9EB8" w:rsidR="009427DC" w:rsidRDefault="009427DC" w:rsidP="00627764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Lista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difuzează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ediţia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revizia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="006A6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ediţiei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procedurii</w:t>
      </w:r>
      <w:proofErr w:type="spellEnd"/>
    </w:p>
    <w:tbl>
      <w:tblPr>
        <w:tblStyle w:val="Tabelgril"/>
        <w:tblW w:w="10282" w:type="dxa"/>
        <w:tblInd w:w="18" w:type="dxa"/>
        <w:tblLook w:val="04A0" w:firstRow="1" w:lastRow="0" w:firstColumn="1" w:lastColumn="0" w:noHBand="0" w:noVBand="1"/>
      </w:tblPr>
      <w:tblGrid>
        <w:gridCol w:w="557"/>
        <w:gridCol w:w="1214"/>
        <w:gridCol w:w="2120"/>
        <w:gridCol w:w="2223"/>
        <w:gridCol w:w="1775"/>
        <w:gridCol w:w="1043"/>
        <w:gridCol w:w="1350"/>
      </w:tblGrid>
      <w:tr w:rsidR="009427DC" w14:paraId="1AEB8901" w14:textId="77777777" w:rsidTr="00E87CE6"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52CD" w14:textId="77777777" w:rsidR="009427DC" w:rsidRDefault="009427DC" w:rsidP="00E91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9804" w14:textId="77777777" w:rsidR="009427DC" w:rsidRDefault="009427DC" w:rsidP="00E91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difuzarii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D6C" w14:textId="77777777" w:rsidR="009427DC" w:rsidRDefault="009427DC" w:rsidP="00E91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Compartiment</w:t>
            </w:r>
            <w:proofErr w:type="spellEnd"/>
          </w:p>
          <w:p w14:paraId="4F8286C2" w14:textId="77777777" w:rsidR="009427DC" w:rsidRDefault="009427DC" w:rsidP="00E91EB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81A" w14:textId="77777777" w:rsidR="009427DC" w:rsidRDefault="009427DC" w:rsidP="00E87CE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5CF4C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Functia</w:t>
            </w:r>
            <w:proofErr w:type="spellEnd"/>
          </w:p>
          <w:p w14:paraId="3D7E9F5B" w14:textId="77777777" w:rsidR="009427DC" w:rsidRDefault="009427DC" w:rsidP="00E87CE6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D98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6C6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primirii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5DBB" w14:textId="57AB5EAD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9427DC" w14:paraId="5C301252" w14:textId="77777777" w:rsidTr="00E91EBB"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BC6F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DCB2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617E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0DE4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CBFA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23D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812" w14:textId="77777777" w:rsidR="009427DC" w:rsidRDefault="009427DC" w:rsidP="00627764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27DC" w14:paraId="02E8FF86" w14:textId="77777777" w:rsidTr="00E87CE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AE14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A61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8A1" w14:textId="77777777" w:rsidR="009427DC" w:rsidRDefault="00E369FD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Direcţ</w:t>
            </w:r>
            <w:r w:rsidR="009427D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DC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DC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Taximetrie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Comerţ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27DC">
              <w:rPr>
                <w:rFonts w:ascii="Times New Roman" w:hAnsi="Times New Roman" w:cs="Times New Roman"/>
                <w:sz w:val="24"/>
                <w:szCs w:val="24"/>
              </w:rPr>
              <w:t>Problemele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DC">
              <w:rPr>
                <w:rFonts w:ascii="Times New Roman" w:hAnsi="Times New Roman" w:cs="Times New Roman"/>
                <w:sz w:val="24"/>
                <w:szCs w:val="24"/>
              </w:rPr>
              <w:t>Romilor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DC">
              <w:rPr>
                <w:rFonts w:ascii="Times New Roman" w:hAnsi="Times New Roman" w:cs="Times New Roman"/>
                <w:sz w:val="24"/>
                <w:szCs w:val="24"/>
              </w:rPr>
              <w:t>Parc Auto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4909" w14:textId="5C702715" w:rsidR="009427DC" w:rsidRDefault="00D22A71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C239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Rădulescu Florin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A63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E19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11860B66" w14:textId="77777777" w:rsidTr="00E87CE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745F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3F4C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2ED6" w14:textId="645BE830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49E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92C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Şerban Georgeta Vasilica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CDB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84E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06905830" w14:textId="77777777" w:rsidTr="00E87CE6">
        <w:trPr>
          <w:trHeight w:val="61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1155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DC73" w14:textId="34E7755F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0D6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9044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311B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Şerban Marinela Violeta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FAF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579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2DABA1FE" w14:textId="77777777" w:rsidTr="00E91EBB">
        <w:trPr>
          <w:trHeight w:val="61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C1F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546D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A69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556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7A4" w14:textId="5CDF424A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Carabet</w:t>
            </w:r>
            <w:proofErr w:type="spellEnd"/>
            <w:r w:rsidR="000D60A2">
              <w:rPr>
                <w:rFonts w:ascii="Times New Roman" w:hAnsi="Times New Roman" w:cs="Times New Roman"/>
                <w:sz w:val="24"/>
                <w:szCs w:val="24"/>
              </w:rPr>
              <w:t xml:space="preserve"> Nicoleta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FA6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A75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2C546793" w14:textId="77777777" w:rsidTr="00E87CE6">
        <w:trPr>
          <w:trHeight w:val="4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5C8D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771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990F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BA94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896B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Virgil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EB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E57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1DA8D42D" w14:textId="77777777" w:rsidTr="00E87CE6">
        <w:trPr>
          <w:trHeight w:val="2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2F52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2A1E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85C3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Protecţie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3A8B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2E1" w14:textId="31185C51" w:rsidR="009427DC" w:rsidRDefault="00177576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Bălescu </w:t>
            </w:r>
            <w:r w:rsidR="000D60A2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Marcu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085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EAE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6DE1C5EF" w14:textId="77777777" w:rsidTr="00E87CE6">
        <w:trPr>
          <w:trHeight w:val="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8974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0F70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35E6" w14:textId="49DE6C8D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Compartiment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</w:t>
            </w:r>
            <w:r w:rsidR="00D22A71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Publicul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5EC" w14:textId="77777777" w:rsidR="009427DC" w:rsidRDefault="009427DC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AF82" w14:textId="77777777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Alexe Iuliana Roxana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0B9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285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C" w14:paraId="46BEC49C" w14:textId="77777777" w:rsidTr="00E87CE6">
        <w:trPr>
          <w:trHeight w:val="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5811" w14:textId="77777777" w:rsidR="009427DC" w:rsidRDefault="0063701F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991" w14:textId="77777777" w:rsidR="009427DC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6BA7" w14:textId="2061C302" w:rsidR="009427DC" w:rsidRDefault="009427DC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r w:rsidR="00D22A71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="00D22A7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68C" w14:textId="2E8E819F" w:rsidR="009427DC" w:rsidRDefault="006C3FBB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9427DC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="009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7DC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E3D1" w14:textId="77777777" w:rsidR="009427DC" w:rsidRDefault="000800D8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59D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5F5" w14:textId="77777777" w:rsidR="009427DC" w:rsidRDefault="009427DC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BB" w14:paraId="3585031D" w14:textId="77777777" w:rsidTr="00E87CE6">
        <w:trPr>
          <w:trHeight w:val="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123" w14:textId="77777777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04BB" w14:textId="77777777" w:rsidR="006C3FBB" w:rsidRDefault="006C3FBB" w:rsidP="00E87CE6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2E8" w14:textId="741C30D6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</w:t>
            </w:r>
            <w:r w:rsidR="00D22A71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Arhitectului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Sef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341" w14:textId="1398D68C" w:rsidR="006C3FBB" w:rsidRDefault="00C13B46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AE8F" w14:textId="44F5507B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Toader Livia</w:t>
            </w:r>
            <w:r w:rsidR="000D60A2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E28" w14:textId="77777777" w:rsidR="006C3FBB" w:rsidRDefault="006C3FBB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844" w14:textId="77777777" w:rsidR="006C3FBB" w:rsidRDefault="006C3FBB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BB" w14:paraId="2D00C764" w14:textId="77777777" w:rsidTr="00E87CE6">
        <w:trPr>
          <w:trHeight w:val="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208" w14:textId="77777777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638" w14:textId="77777777" w:rsidR="006C3FBB" w:rsidRDefault="006C3FBB" w:rsidP="00E87CE6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Arhivare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7FF6" w14:textId="71385A3B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</w:t>
            </w:r>
            <w:r w:rsidR="00D22A7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F6AE" w14:textId="77777777" w:rsidR="006C3FBB" w:rsidRDefault="006C3FBB" w:rsidP="00E8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43DB" w14:textId="77777777" w:rsidR="006C3FBB" w:rsidRDefault="006C3FBB" w:rsidP="00E8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Mariana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FCF" w14:textId="77777777" w:rsidR="006C3FBB" w:rsidRDefault="006C3FBB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D94" w14:textId="77777777" w:rsidR="006C3FBB" w:rsidRDefault="006C3FBB" w:rsidP="00627764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E0BE4" w14:textId="77777777" w:rsidR="009427DC" w:rsidRDefault="009427DC" w:rsidP="00627764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BFC4B22" w14:textId="77777777" w:rsidR="001A1B94" w:rsidRDefault="001A1B94" w:rsidP="00FC5AAB">
      <w:pPr>
        <w:rPr>
          <w:rFonts w:ascii="Times New Roman" w:hAnsi="Times New Roman" w:cs="Times New Roman"/>
        </w:rPr>
      </w:pPr>
    </w:p>
    <w:p w14:paraId="28DB291A" w14:textId="77777777" w:rsidR="00BC2E94" w:rsidRPr="00BC2E94" w:rsidRDefault="00BC2E94" w:rsidP="00627764">
      <w:pPr>
        <w:pStyle w:val="Frspaiere"/>
        <w:ind w:firstLine="360"/>
        <w:rPr>
          <w:rFonts w:ascii="Times New Roman" w:hAnsi="Times New Roman" w:cs="Times New Roman"/>
          <w:b/>
        </w:rPr>
      </w:pPr>
      <w:r w:rsidRPr="00BC2E94">
        <w:rPr>
          <w:rFonts w:ascii="Times New Roman" w:hAnsi="Times New Roman" w:cs="Times New Roman"/>
          <w:b/>
        </w:rPr>
        <w:lastRenderedPageBreak/>
        <w:t xml:space="preserve">4. </w:t>
      </w:r>
      <w:proofErr w:type="spellStart"/>
      <w:r w:rsidRPr="00BC2E94">
        <w:rPr>
          <w:rFonts w:ascii="Times New Roman" w:hAnsi="Times New Roman" w:cs="Times New Roman"/>
          <w:b/>
        </w:rPr>
        <w:t>Scopul</w:t>
      </w:r>
      <w:proofErr w:type="spellEnd"/>
      <w:r w:rsidRPr="00BC2E94">
        <w:rPr>
          <w:rFonts w:ascii="Times New Roman" w:hAnsi="Times New Roman" w:cs="Times New Roman"/>
          <w:b/>
        </w:rPr>
        <w:t xml:space="preserve"> </w:t>
      </w:r>
      <w:proofErr w:type="spellStart"/>
      <w:r w:rsidRPr="00BC2E94">
        <w:rPr>
          <w:rFonts w:ascii="Times New Roman" w:hAnsi="Times New Roman" w:cs="Times New Roman"/>
          <w:b/>
        </w:rPr>
        <w:t>procedurii</w:t>
      </w:r>
      <w:proofErr w:type="spellEnd"/>
    </w:p>
    <w:p w14:paraId="638A569B" w14:textId="7EBF4743" w:rsidR="0036038B" w:rsidRDefault="00C13B46" w:rsidP="00627764">
      <w:pPr>
        <w:pStyle w:val="Frspaiere"/>
        <w:ind w:firstLine="360"/>
        <w:jc w:val="both"/>
        <w:rPr>
          <w:rFonts w:ascii="Times New Roman" w:hAnsi="Times New Roman" w:cs="Times New Roman"/>
        </w:rPr>
      </w:pPr>
      <w:proofErr w:type="spellStart"/>
      <w:r w:rsidRPr="00C13B46">
        <w:rPr>
          <w:rFonts w:ascii="Times New Roman" w:hAnsi="Times New Roman" w:cs="Times New Roman"/>
        </w:rPr>
        <w:t>Procedura</w:t>
      </w:r>
      <w:proofErr w:type="spellEnd"/>
      <w:r w:rsidRPr="00C13B46">
        <w:rPr>
          <w:rFonts w:ascii="Times New Roman" w:hAnsi="Times New Roman" w:cs="Times New Roman"/>
        </w:rPr>
        <w:t xml:space="preserve"> are </w:t>
      </w:r>
      <w:proofErr w:type="spellStart"/>
      <w:r w:rsidRPr="00C13B46">
        <w:rPr>
          <w:rFonts w:ascii="Times New Roman" w:hAnsi="Times New Roman" w:cs="Times New Roman"/>
        </w:rPr>
        <w:t>drept</w:t>
      </w:r>
      <w:proofErr w:type="spellEnd"/>
      <w:r w:rsidRPr="00C13B46">
        <w:rPr>
          <w:rFonts w:ascii="Times New Roman" w:hAnsi="Times New Roman" w:cs="Times New Roman"/>
        </w:rPr>
        <w:t xml:space="preserve"> scop pe de o </w:t>
      </w:r>
      <w:proofErr w:type="spellStart"/>
      <w:r w:rsidRPr="00C13B46">
        <w:rPr>
          <w:rFonts w:ascii="Times New Roman" w:hAnsi="Times New Roman" w:cs="Times New Roman"/>
        </w:rPr>
        <w:t>parte</w:t>
      </w:r>
      <w:proofErr w:type="spellEnd"/>
      <w:r w:rsidRPr="00C13B46">
        <w:rPr>
          <w:rFonts w:ascii="Times New Roman" w:hAnsi="Times New Roman" w:cs="Times New Roman"/>
        </w:rPr>
        <w:t xml:space="preserve">, </w:t>
      </w:r>
      <w:proofErr w:type="spellStart"/>
      <w:r w:rsidRPr="00C13B46">
        <w:rPr>
          <w:rFonts w:ascii="Times New Roman" w:hAnsi="Times New Roman" w:cs="Times New Roman"/>
        </w:rPr>
        <w:t>protejarea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persoanelor</w:t>
      </w:r>
      <w:proofErr w:type="spellEnd"/>
      <w:r w:rsidRPr="00C13B46">
        <w:rPr>
          <w:rFonts w:ascii="Times New Roman" w:hAnsi="Times New Roman" w:cs="Times New Roman"/>
        </w:rPr>
        <w:t xml:space="preserve"> din </w:t>
      </w:r>
      <w:proofErr w:type="spellStart"/>
      <w:r w:rsidRPr="00C13B46">
        <w:rPr>
          <w:rFonts w:ascii="Times New Roman" w:hAnsi="Times New Roman" w:cs="Times New Roman"/>
        </w:rPr>
        <w:t>cadrul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Primăriei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Oraşului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Videle</w:t>
      </w:r>
      <w:proofErr w:type="spellEnd"/>
      <w:r w:rsidRPr="00C13B46">
        <w:rPr>
          <w:rFonts w:ascii="Times New Roman" w:hAnsi="Times New Roman" w:cs="Times New Roman"/>
        </w:rPr>
        <w:t xml:space="preserve"> care </w:t>
      </w:r>
      <w:proofErr w:type="spellStart"/>
      <w:r w:rsidRPr="00C13B46">
        <w:rPr>
          <w:rFonts w:ascii="Times New Roman" w:hAnsi="Times New Roman" w:cs="Times New Roman"/>
        </w:rPr>
        <w:t>reclamă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ori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semnalează</w:t>
      </w:r>
      <w:proofErr w:type="spellEnd"/>
      <w:r w:rsidRPr="00C13B46">
        <w:rPr>
          <w:rFonts w:ascii="Times New Roman" w:hAnsi="Times New Roman" w:cs="Times New Roman"/>
        </w:rPr>
        <w:t xml:space="preserve">, cu </w:t>
      </w:r>
      <w:proofErr w:type="spellStart"/>
      <w:r w:rsidRPr="00C13B46">
        <w:rPr>
          <w:rFonts w:ascii="Times New Roman" w:hAnsi="Times New Roman" w:cs="Times New Roman"/>
        </w:rPr>
        <w:t>bună-credință</w:t>
      </w:r>
      <w:proofErr w:type="spellEnd"/>
      <w:r w:rsidRPr="00C13B46">
        <w:rPr>
          <w:rFonts w:ascii="Times New Roman" w:hAnsi="Times New Roman" w:cs="Times New Roman"/>
        </w:rPr>
        <w:t xml:space="preserve">, </w:t>
      </w:r>
      <w:proofErr w:type="spellStart"/>
      <w:r w:rsidRPr="00C13B46">
        <w:rPr>
          <w:rFonts w:ascii="Times New Roman" w:hAnsi="Times New Roman" w:cs="Times New Roman"/>
        </w:rPr>
        <w:t>fapte</w:t>
      </w:r>
      <w:proofErr w:type="spellEnd"/>
      <w:r w:rsidRPr="00C13B46">
        <w:rPr>
          <w:rFonts w:ascii="Times New Roman" w:hAnsi="Times New Roman" w:cs="Times New Roman"/>
        </w:rPr>
        <w:t xml:space="preserve"> care </w:t>
      </w:r>
      <w:proofErr w:type="spellStart"/>
      <w:r w:rsidRPr="00C13B46">
        <w:rPr>
          <w:rFonts w:ascii="Times New Roman" w:hAnsi="Times New Roman" w:cs="Times New Roman"/>
        </w:rPr>
        <w:t>presupun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încălcări</w:t>
      </w:r>
      <w:proofErr w:type="spellEnd"/>
      <w:r w:rsidRPr="00C13B46">
        <w:rPr>
          <w:rFonts w:ascii="Times New Roman" w:hAnsi="Times New Roman" w:cs="Times New Roman"/>
        </w:rPr>
        <w:t xml:space="preserve"> ale </w:t>
      </w:r>
      <w:proofErr w:type="spellStart"/>
      <w:r w:rsidRPr="00C13B46">
        <w:rPr>
          <w:rFonts w:ascii="Times New Roman" w:hAnsi="Times New Roman" w:cs="Times New Roman"/>
        </w:rPr>
        <w:t>legii</w:t>
      </w:r>
      <w:proofErr w:type="spellEnd"/>
      <w:r w:rsidRPr="00C13B46">
        <w:rPr>
          <w:rFonts w:ascii="Times New Roman" w:hAnsi="Times New Roman" w:cs="Times New Roman"/>
        </w:rPr>
        <w:t xml:space="preserve">, </w:t>
      </w:r>
      <w:proofErr w:type="spellStart"/>
      <w:r w:rsidRPr="00C13B46">
        <w:rPr>
          <w:rFonts w:ascii="Times New Roman" w:hAnsi="Times New Roman" w:cs="Times New Roman"/>
        </w:rPr>
        <w:t>în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conformitate</w:t>
      </w:r>
      <w:proofErr w:type="spellEnd"/>
      <w:r w:rsidRPr="00C13B46">
        <w:rPr>
          <w:rFonts w:ascii="Times New Roman" w:hAnsi="Times New Roman" w:cs="Times New Roman"/>
        </w:rPr>
        <w:t xml:space="preserve"> cu </w:t>
      </w:r>
      <w:proofErr w:type="spellStart"/>
      <w:r w:rsidRPr="00C13B46">
        <w:rPr>
          <w:rFonts w:ascii="Times New Roman" w:hAnsi="Times New Roman" w:cs="Times New Roman"/>
        </w:rPr>
        <w:t>prevederile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Legii</w:t>
      </w:r>
      <w:proofErr w:type="spellEnd"/>
      <w:r w:rsidRPr="00C13B46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361/2022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avertizorilor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</w:t>
      </w:r>
      <w:proofErr w:type="spellEnd"/>
      <w:r>
        <w:rPr>
          <w:rFonts w:ascii="Times New Roman" w:hAnsi="Times New Roman" w:cs="Times New Roman"/>
        </w:rPr>
        <w:t xml:space="preserve"> public,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pe de </w:t>
      </w:r>
      <w:proofErr w:type="spellStart"/>
      <w:r>
        <w:rPr>
          <w:rFonts w:ascii="Times New Roman" w:hAnsi="Times New Roman" w:cs="Times New Roman"/>
        </w:rPr>
        <w:t>altă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menţinerea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angajaţii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Oraşului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măsură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avertizeze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privire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eventuale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practic</w:t>
      </w:r>
      <w:r w:rsidR="0095580A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abu</w:t>
      </w:r>
      <w:r w:rsidR="0095580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proastă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administrare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fapte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corupţie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certitudinea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avertizările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soluţionate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>.</w:t>
      </w:r>
    </w:p>
    <w:p w14:paraId="72B99D45" w14:textId="77777777" w:rsidR="00C71E2F" w:rsidRDefault="00C71E2F" w:rsidP="00627764">
      <w:pPr>
        <w:pStyle w:val="Frspaiere"/>
        <w:ind w:firstLine="360"/>
        <w:jc w:val="both"/>
        <w:rPr>
          <w:rFonts w:ascii="Times New Roman" w:hAnsi="Times New Roman" w:cs="Times New Roman"/>
        </w:rPr>
      </w:pPr>
    </w:p>
    <w:p w14:paraId="7232E58D" w14:textId="77777777" w:rsidR="00062E4B" w:rsidRDefault="00062E4B" w:rsidP="00627764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 w:rsidRPr="00062E4B">
        <w:rPr>
          <w:rFonts w:ascii="Times New Roman" w:hAnsi="Times New Roman" w:cs="Times New Roman"/>
          <w:b/>
        </w:rPr>
        <w:t xml:space="preserve">5. Domeniul de </w:t>
      </w:r>
      <w:proofErr w:type="spellStart"/>
      <w:r w:rsidRPr="00062E4B">
        <w:rPr>
          <w:rFonts w:ascii="Times New Roman" w:hAnsi="Times New Roman" w:cs="Times New Roman"/>
          <w:b/>
        </w:rPr>
        <w:t>aplicare</w:t>
      </w:r>
      <w:proofErr w:type="spellEnd"/>
    </w:p>
    <w:p w14:paraId="681FA210" w14:textId="028DDC69" w:rsidR="001F12B5" w:rsidRDefault="00C13B46" w:rsidP="00627764">
      <w:pPr>
        <w:pStyle w:val="Frspaiere"/>
        <w:ind w:firstLine="360"/>
        <w:jc w:val="both"/>
        <w:rPr>
          <w:rFonts w:ascii="Times New Roman" w:hAnsi="Times New Roman" w:cs="Times New Roman"/>
        </w:rPr>
      </w:pPr>
      <w:proofErr w:type="spellStart"/>
      <w:r w:rsidRPr="00C13B46">
        <w:rPr>
          <w:rFonts w:ascii="Times New Roman" w:hAnsi="Times New Roman" w:cs="Times New Roman"/>
        </w:rPr>
        <w:t>Procedura</w:t>
      </w:r>
      <w:proofErr w:type="spellEnd"/>
      <w:r w:rsidRPr="00C13B46">
        <w:rPr>
          <w:rFonts w:ascii="Times New Roman" w:hAnsi="Times New Roman" w:cs="Times New Roman"/>
        </w:rPr>
        <w:t xml:space="preserve"> se </w:t>
      </w:r>
      <w:proofErr w:type="spellStart"/>
      <w:r w:rsidRPr="00C13B46">
        <w:rPr>
          <w:rFonts w:ascii="Times New Roman" w:hAnsi="Times New Roman" w:cs="Times New Roman"/>
        </w:rPr>
        <w:t>aplică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tuturor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angajaților</w:t>
      </w:r>
      <w:proofErr w:type="spellEnd"/>
      <w:r w:rsidRPr="00C13B46">
        <w:rPr>
          <w:rFonts w:ascii="Times New Roman" w:hAnsi="Times New Roman" w:cs="Times New Roman"/>
        </w:rPr>
        <w:t xml:space="preserve"> din </w:t>
      </w:r>
      <w:proofErr w:type="spellStart"/>
      <w:r w:rsidRPr="00C13B46">
        <w:rPr>
          <w:rFonts w:ascii="Times New Roman" w:hAnsi="Times New Roman" w:cs="Times New Roman"/>
        </w:rPr>
        <w:t>cadrul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Primăriei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Oraşului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Videle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indiferent</w:t>
      </w:r>
      <w:proofErr w:type="spellEnd"/>
      <w:r w:rsidRPr="00C13B46">
        <w:rPr>
          <w:rFonts w:ascii="Times New Roman" w:hAnsi="Times New Roman" w:cs="Times New Roman"/>
        </w:rPr>
        <w:t xml:space="preserve"> de </w:t>
      </w:r>
      <w:proofErr w:type="spellStart"/>
      <w:r w:rsidRPr="00C13B46">
        <w:rPr>
          <w:rFonts w:ascii="Times New Roman" w:hAnsi="Times New Roman" w:cs="Times New Roman"/>
        </w:rPr>
        <w:t>încadrarea</w:t>
      </w:r>
      <w:proofErr w:type="spellEnd"/>
      <w:r w:rsidRPr="00C13B46">
        <w:rPr>
          <w:rFonts w:ascii="Times New Roman" w:hAnsi="Times New Roman" w:cs="Times New Roman"/>
        </w:rPr>
        <w:t xml:space="preserve"> </w:t>
      </w:r>
      <w:proofErr w:type="spellStart"/>
      <w:r w:rsidRPr="00C13B46">
        <w:rPr>
          <w:rFonts w:ascii="Times New Roman" w:hAnsi="Times New Roman" w:cs="Times New Roman"/>
        </w:rPr>
        <w:t>acestora</w:t>
      </w:r>
      <w:proofErr w:type="spellEnd"/>
      <w:r w:rsidRPr="00C13B46">
        <w:rPr>
          <w:rFonts w:ascii="Times New Roman" w:hAnsi="Times New Roman" w:cs="Times New Roman"/>
        </w:rPr>
        <w:t xml:space="preserve">, </w:t>
      </w:r>
      <w:proofErr w:type="spellStart"/>
      <w:r w:rsidRPr="00C13B46">
        <w:rPr>
          <w:rFonts w:ascii="Times New Roman" w:hAnsi="Times New Roman" w:cs="Times New Roman"/>
        </w:rPr>
        <w:t>funcționar</w:t>
      </w:r>
      <w:proofErr w:type="spellEnd"/>
      <w:r w:rsidRPr="00C13B46">
        <w:rPr>
          <w:rFonts w:ascii="Times New Roman" w:hAnsi="Times New Roman" w:cs="Times New Roman"/>
        </w:rPr>
        <w:t xml:space="preserve"> public </w:t>
      </w:r>
      <w:proofErr w:type="spellStart"/>
      <w:r w:rsidRPr="00C13B46">
        <w:rPr>
          <w:rFonts w:ascii="Times New Roman" w:hAnsi="Times New Roman" w:cs="Times New Roman"/>
        </w:rPr>
        <w:t>sau</w:t>
      </w:r>
      <w:proofErr w:type="spellEnd"/>
      <w:r w:rsidRPr="00C13B46">
        <w:rPr>
          <w:rFonts w:ascii="Times New Roman" w:hAnsi="Times New Roman" w:cs="Times New Roman"/>
        </w:rPr>
        <w:t xml:space="preserve"> contractual.</w:t>
      </w:r>
    </w:p>
    <w:p w14:paraId="2635AA71" w14:textId="77777777" w:rsidR="00C71E2F" w:rsidRDefault="00C71E2F" w:rsidP="00627764">
      <w:pPr>
        <w:pStyle w:val="Frspaiere"/>
        <w:ind w:firstLine="360"/>
        <w:jc w:val="both"/>
        <w:rPr>
          <w:rFonts w:ascii="Times New Roman" w:hAnsi="Times New Roman" w:cs="Times New Roman"/>
        </w:rPr>
      </w:pPr>
    </w:p>
    <w:p w14:paraId="2E4018E8" w14:textId="77777777" w:rsidR="001F12B5" w:rsidRDefault="00EC1C24" w:rsidP="00627764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>
        <w:rPr>
          <w:rFonts w:ascii="Times New Roman" w:hAnsi="Times New Roman" w:cs="Times New Roman"/>
          <w:b/>
        </w:rPr>
        <w:t>Documente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referinţă</w:t>
      </w:r>
      <w:proofErr w:type="spellEnd"/>
    </w:p>
    <w:p w14:paraId="6C0856B8" w14:textId="0B1DC0A4" w:rsidR="001F12B5" w:rsidRPr="00B55D37" w:rsidRDefault="00B55D37" w:rsidP="00627764">
      <w:pPr>
        <w:pStyle w:val="Frspaiere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B55D37">
        <w:rPr>
          <w:rFonts w:ascii="Times New Roman" w:hAnsi="Times New Roman" w:cs="Times New Roman"/>
          <w:shd w:val="clear" w:color="auto" w:fill="FFFFFF"/>
        </w:rPr>
        <w:t>Legea</w:t>
      </w:r>
      <w:proofErr w:type="spellEnd"/>
      <w:r w:rsidRPr="00B55D37">
        <w:rPr>
          <w:rFonts w:ascii="Times New Roman" w:hAnsi="Times New Roman" w:cs="Times New Roman"/>
          <w:shd w:val="clear" w:color="auto" w:fill="FFFFFF"/>
        </w:rPr>
        <w:t xml:space="preserve"> nr. </w:t>
      </w:r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361/2022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protecţia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avertizorilor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în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interes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public</w:t>
      </w:r>
      <w:r w:rsidR="00627764">
        <w:rPr>
          <w:rFonts w:ascii="Times New Roman" w:hAnsi="Times New Roman" w:cs="Times New Roman"/>
          <w:shd w:val="clear" w:color="auto" w:fill="FFFFFF"/>
        </w:rPr>
        <w:t xml:space="preserve">, cu </w:t>
      </w:r>
      <w:proofErr w:type="spellStart"/>
      <w:r w:rsidR="00627764">
        <w:rPr>
          <w:rFonts w:ascii="Times New Roman" w:hAnsi="Times New Roman" w:cs="Times New Roman"/>
          <w:shd w:val="clear" w:color="auto" w:fill="FFFFFF"/>
        </w:rPr>
        <w:t>modificările</w:t>
      </w:r>
      <w:proofErr w:type="spellEnd"/>
      <w:r w:rsidR="006277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27764">
        <w:rPr>
          <w:rFonts w:ascii="Times New Roman" w:hAnsi="Times New Roman" w:cs="Times New Roman"/>
          <w:shd w:val="clear" w:color="auto" w:fill="FFFFFF"/>
        </w:rPr>
        <w:t>şi</w:t>
      </w:r>
      <w:proofErr w:type="spellEnd"/>
      <w:r w:rsidR="006277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27764">
        <w:rPr>
          <w:rFonts w:ascii="Times New Roman" w:hAnsi="Times New Roman" w:cs="Times New Roman"/>
          <w:shd w:val="clear" w:color="auto" w:fill="FFFFFF"/>
        </w:rPr>
        <w:t>com</w:t>
      </w:r>
      <w:r w:rsidR="0095580A">
        <w:rPr>
          <w:rFonts w:ascii="Times New Roman" w:hAnsi="Times New Roman" w:cs="Times New Roman"/>
          <w:shd w:val="clear" w:color="auto" w:fill="FFFFFF"/>
        </w:rPr>
        <w:t>p</w:t>
      </w:r>
      <w:r w:rsidR="00627764">
        <w:rPr>
          <w:rFonts w:ascii="Times New Roman" w:hAnsi="Times New Roman" w:cs="Times New Roman"/>
          <w:shd w:val="clear" w:color="auto" w:fill="FFFFFF"/>
        </w:rPr>
        <w:t>letările</w:t>
      </w:r>
      <w:proofErr w:type="spellEnd"/>
      <w:r w:rsidR="006277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27764">
        <w:rPr>
          <w:rFonts w:ascii="Times New Roman" w:hAnsi="Times New Roman" w:cs="Times New Roman"/>
          <w:shd w:val="clear" w:color="auto" w:fill="FFFFFF"/>
        </w:rPr>
        <w:t>ulterioare</w:t>
      </w:r>
      <w:proofErr w:type="spellEnd"/>
      <w:r w:rsidRPr="00B55D37">
        <w:rPr>
          <w:rFonts w:ascii="Times New Roman" w:hAnsi="Times New Roman" w:cs="Times New Roman"/>
          <w:shd w:val="clear" w:color="auto" w:fill="FFFFFF"/>
        </w:rPr>
        <w:t>;</w:t>
      </w:r>
    </w:p>
    <w:p w14:paraId="6782E7BC" w14:textId="02685655" w:rsidR="00E1341C" w:rsidRDefault="00E1341C" w:rsidP="00627764">
      <w:pPr>
        <w:pStyle w:val="Frspaiere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E1341C">
        <w:rPr>
          <w:rFonts w:ascii="Times New Roman" w:hAnsi="Times New Roman" w:cs="Times New Roman"/>
          <w:shd w:val="clear" w:color="auto" w:fill="FFFFFF"/>
        </w:rPr>
        <w:t>Legea</w:t>
      </w:r>
      <w:proofErr w:type="spellEnd"/>
      <w:r w:rsidRPr="00E1341C">
        <w:rPr>
          <w:rFonts w:ascii="Times New Roman" w:hAnsi="Times New Roman" w:cs="Times New Roman"/>
          <w:shd w:val="clear" w:color="auto" w:fill="FFFFFF"/>
        </w:rPr>
        <w:t xml:space="preserve"> nr. 53/2003 </w:t>
      </w:r>
      <w:proofErr w:type="spellStart"/>
      <w:r w:rsidRPr="00E1341C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Pr="00E1341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1341C">
        <w:rPr>
          <w:rFonts w:ascii="Times New Roman" w:hAnsi="Times New Roman" w:cs="Times New Roman"/>
          <w:shd w:val="clear" w:color="auto" w:fill="FFFFFF"/>
        </w:rPr>
        <w:t>Codul</w:t>
      </w:r>
      <w:proofErr w:type="spellEnd"/>
      <w:r w:rsidRPr="00E1341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1341C">
        <w:rPr>
          <w:rFonts w:ascii="Times New Roman" w:hAnsi="Times New Roman" w:cs="Times New Roman"/>
          <w:shd w:val="clear" w:color="auto" w:fill="FFFFFF"/>
        </w:rPr>
        <w:t>Muncii</w:t>
      </w:r>
      <w:proofErr w:type="spellEnd"/>
      <w:r>
        <w:rPr>
          <w:rFonts w:ascii="Times New Roman" w:hAnsi="Times New Roman" w:cs="Times New Roman"/>
          <w:shd w:val="clear" w:color="auto" w:fill="FFFFFF"/>
        </w:rPr>
        <w:t>,</w:t>
      </w:r>
      <w:r w:rsid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>
        <w:rPr>
          <w:rFonts w:ascii="Times New Roman" w:hAnsi="Times New Roman" w:cs="Times New Roman"/>
          <w:shd w:val="clear" w:color="auto" w:fill="FFFFFF"/>
        </w:rPr>
        <w:t>republicată</w:t>
      </w:r>
      <w:proofErr w:type="spellEnd"/>
      <w:r w:rsidR="00C13B46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301112FE" w14:textId="53CFD7C6" w:rsidR="00C13B46" w:rsidRDefault="00C13B46" w:rsidP="00627764">
      <w:pPr>
        <w:pStyle w:val="Frspaiere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Ordonanţa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urgenţă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nr. 57/2019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Codul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şi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5F8EEDCD" w14:textId="42FDE626" w:rsidR="00E1341C" w:rsidRDefault="00E1341C" w:rsidP="00627764">
      <w:pPr>
        <w:pStyle w:val="Frspaiere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E1341C">
        <w:rPr>
          <w:rFonts w:ascii="Times New Roman" w:hAnsi="Times New Roman" w:cs="Times New Roman"/>
          <w:shd w:val="clear" w:color="auto" w:fill="FFFFFF"/>
        </w:rPr>
        <w:t>Hotărârea</w:t>
      </w:r>
      <w:proofErr w:type="spellEnd"/>
      <w:r w:rsidRPr="00E1341C">
        <w:rPr>
          <w:rFonts w:ascii="Times New Roman" w:hAnsi="Times New Roman" w:cs="Times New Roman"/>
          <w:shd w:val="clear" w:color="auto" w:fill="FFFFFF"/>
        </w:rPr>
        <w:t xml:space="preserve"> nr. </w:t>
      </w:r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1269/2021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aprobarea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Strategiei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naţionale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anticorupţie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2021-2025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şi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documentelor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aferente</w:t>
      </w:r>
      <w:proofErr w:type="spellEnd"/>
      <w:r w:rsidR="00C13B46"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13B46" w:rsidRPr="00C13B46">
        <w:rPr>
          <w:rFonts w:ascii="Times New Roman" w:hAnsi="Times New Roman" w:cs="Times New Roman"/>
          <w:shd w:val="clear" w:color="auto" w:fill="FFFFFF"/>
        </w:rPr>
        <w:t>acesteia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373671B6" w14:textId="0012CB58" w:rsidR="00E1341C" w:rsidRDefault="00C13B46" w:rsidP="00627764">
      <w:pPr>
        <w:pStyle w:val="Frspaiere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Ordinul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nr. 600/2018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aprobarea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Codului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controlului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intern managerial al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entităţilor</w:t>
      </w:r>
      <w:proofErr w:type="spellEnd"/>
      <w:r w:rsidRPr="00C13B4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13B46">
        <w:rPr>
          <w:rFonts w:ascii="Times New Roman" w:hAnsi="Times New Roman" w:cs="Times New Roman"/>
          <w:shd w:val="clear" w:color="auto" w:fill="FFFFFF"/>
        </w:rPr>
        <w:t>publice</w:t>
      </w:r>
      <w:proofErr w:type="spellEnd"/>
      <w:r w:rsidR="00E1341C">
        <w:rPr>
          <w:rFonts w:ascii="Times New Roman" w:hAnsi="Times New Roman" w:cs="Times New Roman"/>
          <w:shd w:val="clear" w:color="auto" w:fill="FFFFFF"/>
        </w:rPr>
        <w:t>.</w:t>
      </w:r>
    </w:p>
    <w:p w14:paraId="33333267" w14:textId="77777777" w:rsidR="00DC765B" w:rsidRDefault="00DC765B" w:rsidP="00627764">
      <w:pPr>
        <w:pStyle w:val="Frspaiere"/>
        <w:ind w:firstLine="360"/>
        <w:jc w:val="both"/>
        <w:rPr>
          <w:rFonts w:ascii="Calibri" w:hAnsi="Calibri"/>
          <w:color w:val="333333"/>
          <w:sz w:val="17"/>
          <w:szCs w:val="17"/>
          <w:shd w:val="clear" w:color="auto" w:fill="FFFFFF"/>
        </w:rPr>
      </w:pPr>
    </w:p>
    <w:p w14:paraId="7DD1309D" w14:textId="77777777" w:rsidR="00B55D37" w:rsidRDefault="00B55D37" w:rsidP="00627764">
      <w:pPr>
        <w:pStyle w:val="Frspaiere"/>
        <w:ind w:firstLine="360"/>
        <w:jc w:val="both"/>
        <w:rPr>
          <w:rFonts w:ascii="Calibri" w:hAnsi="Calibri"/>
          <w:color w:val="333333"/>
          <w:sz w:val="17"/>
          <w:szCs w:val="17"/>
          <w:shd w:val="clear" w:color="auto" w:fill="FFFFFF"/>
        </w:rPr>
      </w:pPr>
    </w:p>
    <w:p w14:paraId="6CA675D2" w14:textId="77777777" w:rsidR="00B55D37" w:rsidRPr="0016766B" w:rsidRDefault="00B55D37" w:rsidP="00627764">
      <w:pPr>
        <w:pStyle w:val="Frspaiere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1E2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C71E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71E2F">
        <w:rPr>
          <w:rFonts w:ascii="Times New Roman" w:hAnsi="Times New Roman" w:cs="Times New Roman"/>
          <w:b/>
          <w:sz w:val="24"/>
          <w:szCs w:val="24"/>
        </w:rPr>
        <w:t>ermeni</w:t>
      </w:r>
      <w:proofErr w:type="spellEnd"/>
      <w:r w:rsidRPr="00167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66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67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66B">
        <w:rPr>
          <w:rFonts w:ascii="Times New Roman" w:hAnsi="Times New Roman" w:cs="Times New Roman"/>
          <w:b/>
          <w:sz w:val="24"/>
          <w:szCs w:val="24"/>
        </w:rPr>
        <w:t>abrevieri</w:t>
      </w:r>
      <w:proofErr w:type="spellEnd"/>
    </w:p>
    <w:p w14:paraId="4902DCCB" w14:textId="77777777" w:rsidR="00B55D37" w:rsidRDefault="00B55D37" w:rsidP="00627764">
      <w:pPr>
        <w:pStyle w:val="Frspaiere"/>
        <w:ind w:firstLine="360"/>
      </w:pPr>
      <w:r w:rsidRPr="0016766B">
        <w:rPr>
          <w:rFonts w:ascii="Times New Roman" w:hAnsi="Times New Roman" w:cs="Times New Roman"/>
          <w:b/>
          <w:sz w:val="24"/>
          <w:szCs w:val="24"/>
        </w:rPr>
        <w:t xml:space="preserve">7.1.  </w:t>
      </w:r>
      <w:proofErr w:type="spellStart"/>
      <w:r w:rsidRPr="0016766B">
        <w:rPr>
          <w:rFonts w:ascii="Times New Roman" w:hAnsi="Times New Roman" w:cs="Times New Roman"/>
          <w:b/>
          <w:sz w:val="24"/>
          <w:szCs w:val="24"/>
        </w:rPr>
        <w:t>Termeni</w:t>
      </w:r>
      <w:proofErr w:type="spellEnd"/>
    </w:p>
    <w:p w14:paraId="7B060AAD" w14:textId="77777777" w:rsidR="00DC765B" w:rsidRDefault="00DC765B" w:rsidP="00627764">
      <w:pPr>
        <w:pStyle w:val="Frspaiere"/>
        <w:ind w:firstLine="360"/>
      </w:pPr>
    </w:p>
    <w:tbl>
      <w:tblPr>
        <w:tblStyle w:val="Tabelgril"/>
        <w:tblpPr w:leftFromText="180" w:rightFromText="180" w:vertAnchor="text" w:tblpY="1"/>
        <w:tblOverlap w:val="never"/>
        <w:tblW w:w="9927" w:type="dxa"/>
        <w:tblLook w:val="04A0" w:firstRow="1" w:lastRow="0" w:firstColumn="1" w:lastColumn="0" w:noHBand="0" w:noVBand="1"/>
      </w:tblPr>
      <w:tblGrid>
        <w:gridCol w:w="2449"/>
        <w:gridCol w:w="7478"/>
      </w:tblGrid>
      <w:tr w:rsidR="00B55D37" w:rsidRPr="00974FA0" w14:paraId="64FE3D5B" w14:textId="77777777" w:rsidTr="00B55D37">
        <w:trPr>
          <w:trHeight w:val="225"/>
        </w:trPr>
        <w:tc>
          <w:tcPr>
            <w:tcW w:w="2449" w:type="dxa"/>
          </w:tcPr>
          <w:p w14:paraId="31D48D67" w14:textId="77777777" w:rsidR="00B55D37" w:rsidRPr="00974FA0" w:rsidRDefault="00B55D37" w:rsidP="00627764">
            <w:pPr>
              <w:pStyle w:val="Frspaiere"/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A0">
              <w:rPr>
                <w:rFonts w:ascii="Times New Roman" w:hAnsi="Times New Roman" w:cs="Times New Roman"/>
                <w:b/>
                <w:sz w:val="20"/>
                <w:szCs w:val="20"/>
              </w:rPr>
              <w:t>Termen</w:t>
            </w:r>
          </w:p>
        </w:tc>
        <w:tc>
          <w:tcPr>
            <w:tcW w:w="7478" w:type="dxa"/>
          </w:tcPr>
          <w:p w14:paraId="42417A51" w14:textId="77777777" w:rsidR="00B55D37" w:rsidRPr="00974FA0" w:rsidRDefault="00B55D37" w:rsidP="00627764">
            <w:pPr>
              <w:pStyle w:val="Frspaiere"/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FA0">
              <w:rPr>
                <w:rFonts w:ascii="Times New Roman" w:hAnsi="Times New Roman" w:cs="Times New Roman"/>
                <w:b/>
                <w:sz w:val="20"/>
                <w:szCs w:val="20"/>
              </w:rPr>
              <w:t>Definitie</w:t>
            </w:r>
            <w:proofErr w:type="spellEnd"/>
          </w:p>
        </w:tc>
      </w:tr>
      <w:tr w:rsidR="00B55D37" w:rsidRPr="00974FA0" w14:paraId="6DDF0777" w14:textId="77777777" w:rsidTr="001D2152">
        <w:trPr>
          <w:trHeight w:val="560"/>
        </w:trPr>
        <w:tc>
          <w:tcPr>
            <w:tcW w:w="2449" w:type="dxa"/>
          </w:tcPr>
          <w:p w14:paraId="0884B44A" w14:textId="7D4BCF34" w:rsidR="00B55D37" w:rsidRPr="00DC4705" w:rsidRDefault="00B55D37" w:rsidP="00E1341C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 w:rsidRPr="00DC4705">
              <w:rPr>
                <w:rFonts w:ascii="Times New Roman" w:hAnsi="Times New Roman" w:cs="Times New Roman"/>
              </w:rPr>
              <w:t>Procedură</w:t>
            </w:r>
            <w:proofErr w:type="spellEnd"/>
            <w:r w:rsidRPr="00DC4705">
              <w:rPr>
                <w:rFonts w:ascii="Times New Roman" w:hAnsi="Times New Roman" w:cs="Times New Roman"/>
              </w:rPr>
              <w:t xml:space="preserve"> </w:t>
            </w:r>
            <w:r w:rsidR="00E1341C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E1341C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  <w:tc>
          <w:tcPr>
            <w:tcW w:w="7478" w:type="dxa"/>
          </w:tcPr>
          <w:p w14:paraId="66052165" w14:textId="610D6EA1" w:rsidR="00B55D37" w:rsidRPr="00DC4705" w:rsidRDefault="00E1341C" w:rsidP="00E1341C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Procedură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</w:rPr>
              <w:t>descrie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proces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desfăşoară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nivelul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tuturor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departamentelor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publice</w:t>
            </w:r>
            <w:proofErr w:type="spellEnd"/>
          </w:p>
        </w:tc>
      </w:tr>
      <w:tr w:rsidR="00B55D37" w:rsidRPr="00974FA0" w14:paraId="1F04A0F9" w14:textId="77777777" w:rsidTr="00B55D37">
        <w:trPr>
          <w:trHeight w:val="512"/>
        </w:trPr>
        <w:tc>
          <w:tcPr>
            <w:tcW w:w="2449" w:type="dxa"/>
          </w:tcPr>
          <w:p w14:paraId="202E5007" w14:textId="7BFEE95F" w:rsidR="00B55D37" w:rsidRPr="00AB4321" w:rsidRDefault="00B55D37" w:rsidP="00E1341C">
            <w:pPr>
              <w:pStyle w:val="Frspaier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Ediţia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6143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A26143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  <w:tc>
          <w:tcPr>
            <w:tcW w:w="7478" w:type="dxa"/>
          </w:tcPr>
          <w:p w14:paraId="2BC0D052" w14:textId="4F095B8E" w:rsidR="00B55D37" w:rsidRPr="00AB4321" w:rsidRDefault="00B55D37" w:rsidP="00A26143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</w:rPr>
              <w:t>iniţială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actualizată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după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6143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A26143"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aprobată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difuzată</w:t>
            </w:r>
            <w:proofErr w:type="spellEnd"/>
          </w:p>
        </w:tc>
      </w:tr>
      <w:tr w:rsidR="00B55D37" w:rsidRPr="00974FA0" w14:paraId="02138343" w14:textId="77777777" w:rsidTr="00B55D37">
        <w:trPr>
          <w:trHeight w:val="768"/>
        </w:trPr>
        <w:tc>
          <w:tcPr>
            <w:tcW w:w="2449" w:type="dxa"/>
          </w:tcPr>
          <w:p w14:paraId="0FA0395E" w14:textId="77777777" w:rsidR="00B55D37" w:rsidRPr="00AB4321" w:rsidRDefault="00B55D37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Revizia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ȋn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</w:t>
            </w:r>
            <w:r w:rsidRPr="00AB4321">
              <w:rPr>
                <w:rFonts w:ascii="Times New Roman" w:hAnsi="Times New Roman" w:cs="Times New Roman"/>
              </w:rPr>
              <w:t>ii</w:t>
            </w:r>
            <w:proofErr w:type="spellEnd"/>
          </w:p>
        </w:tc>
        <w:tc>
          <w:tcPr>
            <w:tcW w:w="7478" w:type="dxa"/>
          </w:tcPr>
          <w:p w14:paraId="10C57483" w14:textId="6B50DCC5" w:rsidR="00B55D37" w:rsidRPr="00AB4321" w:rsidRDefault="00B55D37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Acţiunile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adăugare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suprimare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asemenea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după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321">
              <w:rPr>
                <w:rFonts w:ascii="Times New Roman" w:hAnsi="Times New Roman" w:cs="Times New Roman"/>
              </w:rPr>
              <w:t>caz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AB4321">
              <w:rPr>
                <w:rFonts w:ascii="Times New Roman" w:hAnsi="Times New Roman" w:cs="Times New Roman"/>
              </w:rPr>
              <w:t>uneia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321">
              <w:rPr>
                <w:rFonts w:ascii="Times New Roman" w:hAnsi="Times New Roman" w:cs="Times New Roman"/>
              </w:rPr>
              <w:t>sau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B4321">
              <w:rPr>
                <w:rFonts w:ascii="Times New Roman" w:hAnsi="Times New Roman" w:cs="Times New Roman"/>
              </w:rPr>
              <w:t>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componente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</w:t>
            </w:r>
            <w:r w:rsidRPr="00AB4321">
              <w:rPr>
                <w:rFonts w:ascii="Times New Roman" w:hAnsi="Times New Roman" w:cs="Times New Roman"/>
              </w:rPr>
              <w:t>ii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procedurii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6143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A26143"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acţiuni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au </w:t>
            </w:r>
            <w:proofErr w:type="spellStart"/>
            <w:r>
              <w:rPr>
                <w:rFonts w:ascii="Times New Roman" w:hAnsi="Times New Roman" w:cs="Times New Roman"/>
              </w:rPr>
              <w:t>fost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aprobate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</w:t>
            </w:r>
            <w:r w:rsidRPr="00AB4321">
              <w:rPr>
                <w:rFonts w:ascii="Times New Roman" w:hAnsi="Times New Roman" w:cs="Times New Roman"/>
              </w:rPr>
              <w:t>i</w:t>
            </w:r>
            <w:proofErr w:type="spellEnd"/>
            <w:r w:rsidRPr="00AB4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321">
              <w:rPr>
                <w:rFonts w:ascii="Times New Roman" w:hAnsi="Times New Roman" w:cs="Times New Roman"/>
              </w:rPr>
              <w:t>difuzate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769B4" w:rsidRPr="00974FA0" w14:paraId="6CB19382" w14:textId="77777777" w:rsidTr="00B55D37">
        <w:trPr>
          <w:trHeight w:val="198"/>
        </w:trPr>
        <w:tc>
          <w:tcPr>
            <w:tcW w:w="2449" w:type="dxa"/>
          </w:tcPr>
          <w:p w14:paraId="419F4142" w14:textId="0C7E9D9E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Avertizare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</w:t>
            </w:r>
          </w:p>
        </w:tc>
        <w:tc>
          <w:tcPr>
            <w:tcW w:w="7478" w:type="dxa"/>
          </w:tcPr>
          <w:p w14:paraId="1597695B" w14:textId="1A05F3BE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Este </w:t>
            </w:r>
            <w:proofErr w:type="spellStart"/>
            <w:r>
              <w:rPr>
                <w:rFonts w:ascii="Times New Roman" w:hAnsi="Times New Roman" w:cs="Times New Roman"/>
              </w:rPr>
              <w:t>definit</w:t>
            </w:r>
            <w:r w:rsidR="0095580A">
              <w:rPr>
                <w:rFonts w:ascii="Times New Roman" w:hAnsi="Times New Roman" w:cs="Times New Roman"/>
              </w:rPr>
              <w:t>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fiind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sesizarea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făcută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bună-credinţă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faptă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</w:rPr>
              <w:t>presupune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încălcare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deontologiei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principiilor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administrări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eficienţei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eficacităţii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economicităţii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transparenţei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769B4" w:rsidRPr="00974FA0" w14:paraId="7B7CADF9" w14:textId="77777777" w:rsidTr="00B55D37">
        <w:trPr>
          <w:trHeight w:val="198"/>
        </w:trPr>
        <w:tc>
          <w:tcPr>
            <w:tcW w:w="2449" w:type="dxa"/>
          </w:tcPr>
          <w:p w14:paraId="7374DF0E" w14:textId="56677C79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Avertizor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8" w:type="dxa"/>
          </w:tcPr>
          <w:p w14:paraId="659E0D9A" w14:textId="6609E586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Orice </w:t>
            </w:r>
            <w:proofErr w:type="spellStart"/>
            <w:r>
              <w:rPr>
                <w:rFonts w:ascii="Times New Roman" w:hAnsi="Times New Roman" w:cs="Times New Roman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încadrată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Oraşului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</w:rPr>
              <w:t>sesizează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bună-credinţă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faptă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menţionate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sus;</w:t>
            </w:r>
          </w:p>
        </w:tc>
      </w:tr>
      <w:tr w:rsidR="00C769B4" w:rsidRPr="00974FA0" w14:paraId="423858CF" w14:textId="77777777" w:rsidTr="00B55D37">
        <w:trPr>
          <w:trHeight w:val="198"/>
        </w:trPr>
        <w:tc>
          <w:tcPr>
            <w:tcW w:w="2449" w:type="dxa"/>
          </w:tcPr>
          <w:p w14:paraId="792B3246" w14:textId="438D77F8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Comisia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disciplină</w:t>
            </w:r>
            <w:proofErr w:type="spellEnd"/>
          </w:p>
        </w:tc>
        <w:tc>
          <w:tcPr>
            <w:tcW w:w="7478" w:type="dxa"/>
          </w:tcPr>
          <w:p w14:paraId="09349B59" w14:textId="716471C6" w:rsidR="00C769B4" w:rsidRPr="006C6B0C" w:rsidRDefault="0017468C" w:rsidP="00A26143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Comisie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însărcinată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atribuţii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cercetare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disciplinară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prevăzut</w:t>
            </w:r>
            <w:r w:rsidR="0095580A">
              <w:rPr>
                <w:rFonts w:ascii="Times New Roman" w:hAnsi="Times New Roman" w:cs="Times New Roman"/>
              </w:rPr>
              <w:t>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lege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Regulamentul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funcţionare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Oraşului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Videle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25CDA" w:rsidRPr="00974FA0" w14:paraId="0D45AFA6" w14:textId="77777777" w:rsidTr="00B55D37">
        <w:trPr>
          <w:trHeight w:val="198"/>
        </w:trPr>
        <w:tc>
          <w:tcPr>
            <w:tcW w:w="2449" w:type="dxa"/>
          </w:tcPr>
          <w:p w14:paraId="06B3CEE0" w14:textId="026BBA15" w:rsidR="00F25CDA" w:rsidRDefault="0017468C" w:rsidP="00B12A1E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Protecţia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martorilor</w:t>
            </w:r>
            <w:proofErr w:type="spellEnd"/>
          </w:p>
        </w:tc>
        <w:tc>
          <w:tcPr>
            <w:tcW w:w="7478" w:type="dxa"/>
          </w:tcPr>
          <w:p w14:paraId="3B141A67" w14:textId="766F553F" w:rsidR="00F25CDA" w:rsidRDefault="00A0776A" w:rsidP="00B12A1E">
            <w:pPr>
              <w:pStyle w:val="Frspaiere"/>
              <w:jc w:val="both"/>
              <w:rPr>
                <w:rFonts w:ascii="Times New Roman" w:hAnsi="Times New Roman" w:cs="Times New Roman"/>
              </w:rPr>
            </w:pPr>
            <w:r w:rsidRPr="00A0776A">
              <w:rPr>
                <w:rFonts w:ascii="Times New Roman" w:hAnsi="Times New Roman" w:cs="Times New Roman"/>
              </w:rPr>
              <w:t xml:space="preserve">Este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Progr</w:t>
            </w:r>
            <w:r>
              <w:rPr>
                <w:rFonts w:ascii="Times New Roman" w:hAnsi="Times New Roman" w:cs="Times New Roman"/>
              </w:rPr>
              <w:t>a</w:t>
            </w:r>
            <w:r w:rsidRPr="00A0776A">
              <w:rPr>
                <w:rFonts w:ascii="Times New Roman" w:hAnsi="Times New Roman" w:cs="Times New Roman"/>
              </w:rPr>
              <w:t>mul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protec</w:t>
            </w:r>
            <w:r>
              <w:rPr>
                <w:rFonts w:ascii="Times New Roman" w:hAnsi="Times New Roman" w:cs="Times New Roman"/>
              </w:rPr>
              <w:t>ţ</w:t>
            </w:r>
            <w:r w:rsidRPr="00A0776A">
              <w:rPr>
                <w:rFonts w:ascii="Times New Roman" w:hAnsi="Times New Roman" w:cs="Times New Roman"/>
              </w:rPr>
              <w:t>ie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0776A">
              <w:rPr>
                <w:rFonts w:ascii="Times New Roman" w:hAnsi="Times New Roman" w:cs="Times New Roman"/>
              </w:rPr>
              <w:t>martorilor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, program </w:t>
            </w:r>
            <w:proofErr w:type="spellStart"/>
            <w:r w:rsidRPr="00A0776A">
              <w:rPr>
                <w:rFonts w:ascii="Times New Roman" w:hAnsi="Times New Roman" w:cs="Times New Roman"/>
              </w:rPr>
              <w:t>ce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const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</w:t>
            </w:r>
            <w:r w:rsidRPr="00A0776A">
              <w:rPr>
                <w:rFonts w:ascii="Times New Roman" w:hAnsi="Times New Roman" w:cs="Times New Roman"/>
              </w:rPr>
              <w:t>n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activit</w:t>
            </w:r>
            <w:r>
              <w:rPr>
                <w:rFonts w:ascii="Times New Roman" w:hAnsi="Times New Roman" w:cs="Times New Roman"/>
              </w:rPr>
              <w:t>ăţ</w:t>
            </w:r>
            <w:r w:rsidRPr="00A0776A">
              <w:rPr>
                <w:rFonts w:ascii="Times New Roman" w:hAnsi="Times New Roman" w:cs="Times New Roman"/>
              </w:rPr>
              <w:t>ile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specifice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desf</w:t>
            </w:r>
            <w:r>
              <w:rPr>
                <w:rFonts w:ascii="Times New Roman" w:hAnsi="Times New Roman" w:cs="Times New Roman"/>
              </w:rPr>
              <w:t>ăş</w:t>
            </w:r>
            <w:r w:rsidRPr="00A0776A">
              <w:rPr>
                <w:rFonts w:ascii="Times New Roman" w:hAnsi="Times New Roman" w:cs="Times New Roman"/>
              </w:rPr>
              <w:t>urate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0776A">
              <w:rPr>
                <w:rFonts w:ascii="Times New Roman" w:hAnsi="Times New Roman" w:cs="Times New Roman"/>
              </w:rPr>
              <w:t>Oficiul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>ţ</w:t>
            </w:r>
            <w:r w:rsidRPr="00A0776A">
              <w:rPr>
                <w:rFonts w:ascii="Times New Roman" w:hAnsi="Times New Roman" w:cs="Times New Roman"/>
              </w:rPr>
              <w:t>ional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pentru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Protec</w:t>
            </w:r>
            <w:r>
              <w:rPr>
                <w:rFonts w:ascii="Times New Roman" w:hAnsi="Times New Roman" w:cs="Times New Roman"/>
              </w:rPr>
              <w:t>ţ</w:t>
            </w:r>
            <w:r w:rsidRPr="00A0776A">
              <w:rPr>
                <w:rFonts w:ascii="Times New Roman" w:hAnsi="Times New Roman" w:cs="Times New Roman"/>
              </w:rPr>
              <w:t>ia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martorilor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A0776A">
              <w:rPr>
                <w:rFonts w:ascii="Times New Roman" w:hAnsi="Times New Roman" w:cs="Times New Roman"/>
              </w:rPr>
              <w:t>sprijinul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autorit</w:t>
            </w:r>
            <w:r>
              <w:rPr>
                <w:rFonts w:ascii="Times New Roman" w:hAnsi="Times New Roman" w:cs="Times New Roman"/>
              </w:rPr>
              <w:t>ăţ</w:t>
            </w:r>
            <w:r w:rsidRPr="00A0776A">
              <w:rPr>
                <w:rFonts w:ascii="Times New Roman" w:hAnsi="Times New Roman" w:cs="Times New Roman"/>
              </w:rPr>
              <w:t>ilor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administra</w:t>
            </w:r>
            <w:r>
              <w:rPr>
                <w:rFonts w:ascii="Times New Roman" w:hAnsi="Times New Roman" w:cs="Times New Roman"/>
              </w:rPr>
              <w:t>ţ</w:t>
            </w:r>
            <w:r w:rsidRPr="00A0776A">
              <w:rPr>
                <w:rFonts w:ascii="Times New Roman" w:hAnsi="Times New Roman" w:cs="Times New Roman"/>
              </w:rPr>
              <w:t>iei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publice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centrale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</w:t>
            </w:r>
            <w:r w:rsidRPr="00A0776A">
              <w:rPr>
                <w:rFonts w:ascii="Times New Roman" w:hAnsi="Times New Roman" w:cs="Times New Roman"/>
              </w:rPr>
              <w:t>i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locale, </w:t>
            </w:r>
            <w:proofErr w:type="spellStart"/>
            <w:r w:rsidRPr="00A0776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ş</w:t>
            </w:r>
            <w:r w:rsidRPr="00A0776A">
              <w:rPr>
                <w:rFonts w:ascii="Times New Roman" w:hAnsi="Times New Roman" w:cs="Times New Roman"/>
              </w:rPr>
              <w:t>a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cum </w:t>
            </w:r>
            <w:proofErr w:type="spellStart"/>
            <w:r w:rsidRPr="00A0776A">
              <w:rPr>
                <w:rFonts w:ascii="Times New Roman" w:hAnsi="Times New Roman" w:cs="Times New Roman"/>
              </w:rPr>
              <w:t>este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definit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la art.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76A">
              <w:rPr>
                <w:rFonts w:ascii="Times New Roman" w:hAnsi="Times New Roman" w:cs="Times New Roman"/>
              </w:rPr>
              <w:t>2 lit.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76A">
              <w:rPr>
                <w:rFonts w:ascii="Times New Roman" w:hAnsi="Times New Roman" w:cs="Times New Roman"/>
              </w:rPr>
              <w:t>a) pct.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76A">
              <w:rPr>
                <w:rFonts w:ascii="Times New Roman" w:hAnsi="Times New Roman" w:cs="Times New Roman"/>
              </w:rPr>
              <w:t>3 lit.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76A">
              <w:rPr>
                <w:rFonts w:ascii="Times New Roman" w:hAnsi="Times New Roman" w:cs="Times New Roman"/>
              </w:rPr>
              <w:t xml:space="preserve">f) din </w:t>
            </w:r>
            <w:proofErr w:type="spellStart"/>
            <w:r w:rsidRPr="00A0776A">
              <w:rPr>
                <w:rFonts w:ascii="Times New Roman" w:hAnsi="Times New Roman" w:cs="Times New Roman"/>
              </w:rPr>
              <w:t>Legea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nr.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76A">
              <w:rPr>
                <w:rFonts w:ascii="Times New Roman" w:hAnsi="Times New Roman" w:cs="Times New Roman"/>
              </w:rPr>
              <w:t xml:space="preserve">682/2002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privind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protec</w:t>
            </w:r>
            <w:r>
              <w:rPr>
                <w:rFonts w:ascii="Times New Roman" w:hAnsi="Times New Roman" w:cs="Times New Roman"/>
              </w:rPr>
              <w:t>ţ</w:t>
            </w:r>
            <w:r w:rsidRPr="00A0776A">
              <w:rPr>
                <w:rFonts w:ascii="Times New Roman" w:hAnsi="Times New Roman" w:cs="Times New Roman"/>
              </w:rPr>
              <w:t>ia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martorilor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A0776A">
              <w:rPr>
                <w:rFonts w:ascii="Times New Roman" w:hAnsi="Times New Roman" w:cs="Times New Roman"/>
              </w:rPr>
              <w:t>modific</w:t>
            </w:r>
            <w:r>
              <w:rPr>
                <w:rFonts w:ascii="Times New Roman" w:hAnsi="Times New Roman" w:cs="Times New Roman"/>
              </w:rPr>
              <w:t>ă</w:t>
            </w:r>
            <w:r w:rsidRPr="00A0776A">
              <w:rPr>
                <w:rFonts w:ascii="Times New Roman" w:hAnsi="Times New Roman" w:cs="Times New Roman"/>
              </w:rPr>
              <w:t>rile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</w:t>
            </w:r>
            <w:r w:rsidRPr="00A0776A">
              <w:rPr>
                <w:rFonts w:ascii="Times New Roman" w:hAnsi="Times New Roman" w:cs="Times New Roman"/>
              </w:rPr>
              <w:t>i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complet</w:t>
            </w:r>
            <w:r>
              <w:rPr>
                <w:rFonts w:ascii="Times New Roman" w:hAnsi="Times New Roman" w:cs="Times New Roman"/>
              </w:rPr>
              <w:t>ă</w:t>
            </w:r>
            <w:r w:rsidRPr="00A0776A">
              <w:rPr>
                <w:rFonts w:ascii="Times New Roman" w:hAnsi="Times New Roman" w:cs="Times New Roman"/>
              </w:rPr>
              <w:t>rile</w:t>
            </w:r>
            <w:proofErr w:type="spellEnd"/>
            <w:r w:rsidRPr="00A07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76A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A0776A">
              <w:rPr>
                <w:rFonts w:ascii="Times New Roman" w:hAnsi="Times New Roman" w:cs="Times New Roman"/>
              </w:rPr>
              <w:t>;</w:t>
            </w:r>
          </w:p>
        </w:tc>
      </w:tr>
    </w:tbl>
    <w:p w14:paraId="18A0BF45" w14:textId="77777777" w:rsidR="00B55D37" w:rsidRDefault="00B55D37" w:rsidP="00627764">
      <w:pPr>
        <w:pStyle w:val="Frspaiere"/>
        <w:ind w:firstLine="360"/>
        <w:jc w:val="both"/>
        <w:rPr>
          <w:rFonts w:ascii="Calibri" w:hAnsi="Calibri"/>
          <w:color w:val="333333"/>
          <w:sz w:val="17"/>
          <w:szCs w:val="17"/>
          <w:shd w:val="clear" w:color="auto" w:fill="FFFFFF"/>
        </w:rPr>
      </w:pPr>
    </w:p>
    <w:p w14:paraId="69D66898" w14:textId="77777777" w:rsidR="00F25FF8" w:rsidRDefault="00F25FF8" w:rsidP="00627764">
      <w:pPr>
        <w:pStyle w:val="Frspaiere"/>
        <w:ind w:firstLine="360"/>
        <w:jc w:val="both"/>
        <w:rPr>
          <w:rFonts w:ascii="Calibri" w:hAnsi="Calibri"/>
          <w:color w:val="333333"/>
          <w:sz w:val="17"/>
          <w:szCs w:val="17"/>
          <w:shd w:val="clear" w:color="auto" w:fill="FFFFFF"/>
        </w:rPr>
      </w:pPr>
    </w:p>
    <w:p w14:paraId="6027D2F6" w14:textId="77777777" w:rsidR="00F25FF8" w:rsidRDefault="00F25FF8" w:rsidP="00627764">
      <w:pPr>
        <w:pStyle w:val="Frspaiere"/>
        <w:ind w:firstLine="360"/>
        <w:jc w:val="both"/>
        <w:rPr>
          <w:rFonts w:ascii="Calibri" w:hAnsi="Calibri"/>
          <w:color w:val="333333"/>
          <w:sz w:val="17"/>
          <w:szCs w:val="17"/>
          <w:shd w:val="clear" w:color="auto" w:fill="FFFFFF"/>
        </w:rPr>
      </w:pPr>
    </w:p>
    <w:p w14:paraId="72D51CB4" w14:textId="77777777" w:rsidR="00F25FF8" w:rsidRPr="00143CFB" w:rsidRDefault="00F25FF8" w:rsidP="00627764">
      <w:pPr>
        <w:pStyle w:val="Frspaiere"/>
        <w:tabs>
          <w:tab w:val="left" w:pos="989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proofErr w:type="spellStart"/>
      <w:r w:rsidRPr="006E2E7D">
        <w:rPr>
          <w:rFonts w:ascii="Times New Roman" w:hAnsi="Times New Roman" w:cs="Times New Roman"/>
          <w:b/>
          <w:sz w:val="24"/>
          <w:szCs w:val="24"/>
        </w:rPr>
        <w:t>Abrevieri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77"/>
        <w:gridCol w:w="4756"/>
      </w:tblGrid>
      <w:tr w:rsidR="00F25FF8" w14:paraId="326083FF" w14:textId="77777777" w:rsidTr="001D7873">
        <w:trPr>
          <w:trHeight w:val="273"/>
        </w:trPr>
        <w:tc>
          <w:tcPr>
            <w:tcW w:w="2477" w:type="dxa"/>
          </w:tcPr>
          <w:p w14:paraId="74BB1076" w14:textId="77777777" w:rsidR="00F25FF8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Abrevierea</w:t>
            </w:r>
            <w:proofErr w:type="spellEnd"/>
          </w:p>
        </w:tc>
        <w:tc>
          <w:tcPr>
            <w:tcW w:w="4756" w:type="dxa"/>
          </w:tcPr>
          <w:p w14:paraId="47736E6F" w14:textId="77777777" w:rsidR="00F25FF8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Termenul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abreviat</w:t>
            </w:r>
            <w:proofErr w:type="spellEnd"/>
          </w:p>
        </w:tc>
      </w:tr>
      <w:tr w:rsidR="00F25FF8" w:rsidRPr="00D8131F" w14:paraId="4CD0D6AE" w14:textId="77777777" w:rsidTr="001D7873">
        <w:trPr>
          <w:trHeight w:val="285"/>
        </w:trPr>
        <w:tc>
          <w:tcPr>
            <w:tcW w:w="2477" w:type="dxa"/>
          </w:tcPr>
          <w:p w14:paraId="3BB4A827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8131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756" w:type="dxa"/>
          </w:tcPr>
          <w:p w14:paraId="1CA3A3D5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31F">
              <w:rPr>
                <w:rFonts w:ascii="Times New Roman" w:hAnsi="Times New Roman" w:cs="Times New Roman"/>
              </w:rPr>
              <w:t>Elaborat</w:t>
            </w:r>
            <w:proofErr w:type="spellEnd"/>
          </w:p>
        </w:tc>
      </w:tr>
      <w:tr w:rsidR="00F25FF8" w:rsidRPr="00D8131F" w14:paraId="291CF31D" w14:textId="77777777" w:rsidTr="001D7873">
        <w:trPr>
          <w:trHeight w:val="298"/>
        </w:trPr>
        <w:tc>
          <w:tcPr>
            <w:tcW w:w="2477" w:type="dxa"/>
          </w:tcPr>
          <w:p w14:paraId="02C8A2D0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8131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756" w:type="dxa"/>
          </w:tcPr>
          <w:p w14:paraId="661AB19E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31F">
              <w:rPr>
                <w:rFonts w:ascii="Times New Roman" w:hAnsi="Times New Roman" w:cs="Times New Roman"/>
              </w:rPr>
              <w:t>Verificat</w:t>
            </w:r>
            <w:proofErr w:type="spellEnd"/>
            <w:r w:rsidRPr="00D813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FF8" w:rsidRPr="00D8131F" w14:paraId="011618C5" w14:textId="77777777" w:rsidTr="001D7873">
        <w:trPr>
          <w:trHeight w:val="287"/>
        </w:trPr>
        <w:tc>
          <w:tcPr>
            <w:tcW w:w="2477" w:type="dxa"/>
          </w:tcPr>
          <w:p w14:paraId="56A75B8D" w14:textId="539FEB2B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8131F">
              <w:rPr>
                <w:rFonts w:ascii="Times New Roman" w:hAnsi="Times New Roman" w:cs="Times New Roman"/>
              </w:rPr>
              <w:t>P</w:t>
            </w:r>
            <w:r w:rsidR="00A001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756" w:type="dxa"/>
          </w:tcPr>
          <w:p w14:paraId="6D701D04" w14:textId="07DFD191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31F">
              <w:rPr>
                <w:rFonts w:ascii="Times New Roman" w:hAnsi="Times New Roman" w:cs="Times New Roman"/>
              </w:rPr>
              <w:t>Procedura</w:t>
            </w:r>
            <w:proofErr w:type="spellEnd"/>
            <w:r w:rsidRPr="00D8131F">
              <w:rPr>
                <w:rFonts w:ascii="Times New Roman" w:hAnsi="Times New Roman" w:cs="Times New Roman"/>
              </w:rPr>
              <w:t xml:space="preserve"> </w:t>
            </w:r>
            <w:r w:rsidR="00A00171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A00171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</w:tr>
      <w:tr w:rsidR="00F25FF8" w:rsidRPr="00D8131F" w14:paraId="52144378" w14:textId="77777777" w:rsidTr="001D7873">
        <w:trPr>
          <w:trHeight w:val="285"/>
        </w:trPr>
        <w:tc>
          <w:tcPr>
            <w:tcW w:w="2477" w:type="dxa"/>
          </w:tcPr>
          <w:p w14:paraId="47C0E9D9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8131F">
              <w:rPr>
                <w:rFonts w:ascii="Times New Roman" w:hAnsi="Times New Roman" w:cs="Times New Roman"/>
              </w:rPr>
              <w:t xml:space="preserve">Ap </w:t>
            </w:r>
          </w:p>
        </w:tc>
        <w:tc>
          <w:tcPr>
            <w:tcW w:w="4756" w:type="dxa"/>
          </w:tcPr>
          <w:p w14:paraId="4ED81115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31F">
              <w:rPr>
                <w:rFonts w:ascii="Times New Roman" w:hAnsi="Times New Roman" w:cs="Times New Roman"/>
              </w:rPr>
              <w:t>Aprobat</w:t>
            </w:r>
            <w:proofErr w:type="spellEnd"/>
            <w:r w:rsidRPr="00D813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FF8" w:rsidRPr="00D8131F" w14:paraId="6EBC0831" w14:textId="77777777" w:rsidTr="001D7873">
        <w:trPr>
          <w:trHeight w:val="311"/>
        </w:trPr>
        <w:tc>
          <w:tcPr>
            <w:tcW w:w="2477" w:type="dxa"/>
          </w:tcPr>
          <w:p w14:paraId="6E6D418F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8131F">
              <w:rPr>
                <w:rFonts w:ascii="Times New Roman" w:hAnsi="Times New Roman" w:cs="Times New Roman"/>
              </w:rPr>
              <w:t>Ah</w:t>
            </w:r>
          </w:p>
        </w:tc>
        <w:tc>
          <w:tcPr>
            <w:tcW w:w="4756" w:type="dxa"/>
          </w:tcPr>
          <w:p w14:paraId="70790B86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131F">
              <w:rPr>
                <w:rFonts w:ascii="Times New Roman" w:hAnsi="Times New Roman" w:cs="Times New Roman"/>
              </w:rPr>
              <w:t>Arhivare</w:t>
            </w:r>
            <w:proofErr w:type="spellEnd"/>
          </w:p>
        </w:tc>
      </w:tr>
      <w:tr w:rsidR="00F25FF8" w:rsidRPr="00D8131F" w14:paraId="56709925" w14:textId="77777777" w:rsidTr="001D7873">
        <w:trPr>
          <w:trHeight w:val="311"/>
        </w:trPr>
        <w:tc>
          <w:tcPr>
            <w:tcW w:w="2477" w:type="dxa"/>
          </w:tcPr>
          <w:p w14:paraId="3E932B06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</w:t>
            </w:r>
          </w:p>
        </w:tc>
        <w:tc>
          <w:tcPr>
            <w:tcW w:w="4756" w:type="dxa"/>
          </w:tcPr>
          <w:p w14:paraId="2EE65C53" w14:textId="77777777" w:rsidR="00F25FF8" w:rsidRPr="00D8131F" w:rsidRDefault="00F25FF8" w:rsidP="00627764">
            <w:pPr>
              <w:pStyle w:val="Frspaier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Avizare</w:t>
            </w:r>
            <w:proofErr w:type="spellEnd"/>
          </w:p>
        </w:tc>
      </w:tr>
    </w:tbl>
    <w:p w14:paraId="38AFF4BD" w14:textId="77777777" w:rsidR="00F25FF8" w:rsidRDefault="00F25FF8" w:rsidP="00627764">
      <w:pPr>
        <w:ind w:firstLine="360"/>
      </w:pPr>
    </w:p>
    <w:p w14:paraId="514CB766" w14:textId="5A98926C" w:rsidR="00F25FF8" w:rsidRDefault="00F25FF8" w:rsidP="00627764">
      <w:pPr>
        <w:pStyle w:val="Frspaiere"/>
        <w:ind w:firstLine="360"/>
        <w:rPr>
          <w:rFonts w:ascii="Times New Roman" w:hAnsi="Times New Roman" w:cs="Times New Roman"/>
          <w:b/>
        </w:rPr>
      </w:pPr>
      <w:r w:rsidRPr="00F25FF8">
        <w:rPr>
          <w:rFonts w:ascii="Times New Roman" w:hAnsi="Times New Roman" w:cs="Times New Roman"/>
          <w:b/>
        </w:rPr>
        <w:t xml:space="preserve">8. </w:t>
      </w:r>
      <w:r w:rsidR="0087789C">
        <w:rPr>
          <w:rFonts w:ascii="Times New Roman" w:hAnsi="Times New Roman" w:cs="Times New Roman"/>
          <w:b/>
        </w:rPr>
        <w:t xml:space="preserve">Principii </w:t>
      </w:r>
      <w:proofErr w:type="spellStart"/>
      <w:r w:rsidR="0087789C">
        <w:rPr>
          <w:rFonts w:ascii="Times New Roman" w:hAnsi="Times New Roman" w:cs="Times New Roman"/>
          <w:b/>
        </w:rPr>
        <w:t>aplicabile</w:t>
      </w:r>
      <w:proofErr w:type="spellEnd"/>
    </w:p>
    <w:p w14:paraId="4F6D9430" w14:textId="5C2B1F07" w:rsidR="00DC765B" w:rsidRDefault="00867C95" w:rsidP="00627764">
      <w:pPr>
        <w:pStyle w:val="Frspaiere"/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Principiile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guvernează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raportărilor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încălcări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 w:rsidR="00A00171">
        <w:rPr>
          <w:rFonts w:ascii="Times New Roman" w:hAnsi="Times New Roman" w:cs="Times New Roman"/>
        </w:rPr>
        <w:t>:</w:t>
      </w:r>
    </w:p>
    <w:p w14:paraId="55D83A2A" w14:textId="77777777" w:rsidR="00867C95" w:rsidRDefault="000A7FB3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="00A00171">
        <w:rPr>
          <w:rFonts w:ascii="Times New Roman" w:hAnsi="Times New Roman" w:cs="Times New Roman"/>
        </w:rPr>
        <w:t>rincipiul</w:t>
      </w:r>
      <w:proofErr w:type="spellEnd"/>
      <w:r w:rsidR="00A00171">
        <w:rPr>
          <w:rFonts w:ascii="Times New Roman" w:hAnsi="Times New Roman" w:cs="Times New Roman"/>
        </w:rPr>
        <w:t xml:space="preserve"> </w:t>
      </w:r>
      <w:proofErr w:type="spellStart"/>
      <w:r w:rsidR="00A00171">
        <w:rPr>
          <w:rFonts w:ascii="Times New Roman" w:hAnsi="Times New Roman" w:cs="Times New Roman"/>
        </w:rPr>
        <w:t>legalităţii</w:t>
      </w:r>
      <w:proofErr w:type="spellEnd"/>
      <w:r w:rsidR="00A00171">
        <w:rPr>
          <w:rFonts w:ascii="Times New Roman" w:hAnsi="Times New Roman" w:cs="Times New Roman"/>
        </w:rPr>
        <w:t xml:space="preserve">, </w:t>
      </w:r>
      <w:proofErr w:type="spellStart"/>
      <w:r w:rsidR="00867C95" w:rsidRPr="00867C95">
        <w:rPr>
          <w:rFonts w:ascii="Times New Roman" w:hAnsi="Times New Roman" w:cs="Times New Roman"/>
        </w:rPr>
        <w:t>potrivit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  <w:proofErr w:type="spellStart"/>
      <w:r w:rsidR="00867C95" w:rsidRPr="00867C95">
        <w:rPr>
          <w:rFonts w:ascii="Times New Roman" w:hAnsi="Times New Roman" w:cs="Times New Roman"/>
        </w:rPr>
        <w:t>căruia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  <w:proofErr w:type="spellStart"/>
      <w:r w:rsidR="00867C95" w:rsidRPr="00867C95">
        <w:rPr>
          <w:rFonts w:ascii="Times New Roman" w:hAnsi="Times New Roman" w:cs="Times New Roman"/>
        </w:rPr>
        <w:t>autorităţile</w:t>
      </w:r>
      <w:proofErr w:type="spellEnd"/>
      <w:r w:rsidR="00867C95" w:rsidRPr="00867C95">
        <w:rPr>
          <w:rFonts w:ascii="Times New Roman" w:hAnsi="Times New Roman" w:cs="Times New Roman"/>
        </w:rPr>
        <w:t xml:space="preserve">, </w:t>
      </w:r>
      <w:proofErr w:type="spellStart"/>
      <w:r w:rsidR="00867C95" w:rsidRPr="00867C95">
        <w:rPr>
          <w:rFonts w:ascii="Times New Roman" w:hAnsi="Times New Roman" w:cs="Times New Roman"/>
        </w:rPr>
        <w:t>instituţiile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  <w:proofErr w:type="spellStart"/>
      <w:r w:rsidR="00867C95" w:rsidRPr="00867C95">
        <w:rPr>
          <w:rFonts w:ascii="Times New Roman" w:hAnsi="Times New Roman" w:cs="Times New Roman"/>
        </w:rPr>
        <w:t>publice</w:t>
      </w:r>
      <w:proofErr w:type="spellEnd"/>
      <w:r w:rsidR="00867C95" w:rsidRPr="00867C95">
        <w:rPr>
          <w:rFonts w:ascii="Times New Roman" w:hAnsi="Times New Roman" w:cs="Times New Roman"/>
        </w:rPr>
        <w:t xml:space="preserve">, </w:t>
      </w:r>
      <w:proofErr w:type="spellStart"/>
      <w:r w:rsidR="00867C95" w:rsidRPr="00867C95">
        <w:rPr>
          <w:rFonts w:ascii="Times New Roman" w:hAnsi="Times New Roman" w:cs="Times New Roman"/>
        </w:rPr>
        <w:t>alte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  <w:proofErr w:type="spellStart"/>
      <w:r w:rsidR="00867C95" w:rsidRPr="00867C95">
        <w:rPr>
          <w:rFonts w:ascii="Times New Roman" w:hAnsi="Times New Roman" w:cs="Times New Roman"/>
        </w:rPr>
        <w:t>persoane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  <w:proofErr w:type="spellStart"/>
      <w:r w:rsidR="00867C95" w:rsidRPr="00867C95">
        <w:rPr>
          <w:rFonts w:ascii="Times New Roman" w:hAnsi="Times New Roman" w:cs="Times New Roman"/>
        </w:rPr>
        <w:t>juridice</w:t>
      </w:r>
      <w:proofErr w:type="spellEnd"/>
      <w:r w:rsidR="00867C95" w:rsidRPr="00867C95">
        <w:rPr>
          <w:rFonts w:ascii="Times New Roman" w:hAnsi="Times New Roman" w:cs="Times New Roman"/>
        </w:rPr>
        <w:t xml:space="preserve"> de </w:t>
      </w:r>
      <w:proofErr w:type="spellStart"/>
      <w:r w:rsidR="00867C95" w:rsidRPr="00867C95">
        <w:rPr>
          <w:rFonts w:ascii="Times New Roman" w:hAnsi="Times New Roman" w:cs="Times New Roman"/>
        </w:rPr>
        <w:t>drept</w:t>
      </w:r>
      <w:proofErr w:type="spellEnd"/>
      <w:r w:rsidR="00867C95" w:rsidRPr="00867C95">
        <w:rPr>
          <w:rFonts w:ascii="Times New Roman" w:hAnsi="Times New Roman" w:cs="Times New Roman"/>
        </w:rPr>
        <w:t xml:space="preserve"> </w:t>
      </w:r>
    </w:p>
    <w:p w14:paraId="23EE59E9" w14:textId="0FB2B50C" w:rsidR="00867C95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r w:rsidRPr="00867C95">
        <w:rPr>
          <w:rFonts w:ascii="Times New Roman" w:hAnsi="Times New Roman" w:cs="Times New Roman"/>
        </w:rPr>
        <w:t xml:space="preserve">public, precum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persoanele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juridice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drept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privat</w:t>
      </w:r>
      <w:proofErr w:type="spellEnd"/>
      <w:r w:rsidRPr="00867C95">
        <w:rPr>
          <w:rFonts w:ascii="Times New Roman" w:hAnsi="Times New Roman" w:cs="Times New Roman"/>
        </w:rPr>
        <w:t xml:space="preserve"> au </w:t>
      </w:r>
      <w:proofErr w:type="spellStart"/>
      <w:r w:rsidRPr="00867C95">
        <w:rPr>
          <w:rFonts w:ascii="Times New Roman" w:hAnsi="Times New Roman" w:cs="Times New Roman"/>
        </w:rPr>
        <w:t>obligaţia</w:t>
      </w:r>
      <w:proofErr w:type="spellEnd"/>
      <w:r w:rsidRPr="00867C95">
        <w:rPr>
          <w:rFonts w:ascii="Times New Roman" w:hAnsi="Times New Roman" w:cs="Times New Roman"/>
        </w:rPr>
        <w:t xml:space="preserve"> de a </w:t>
      </w:r>
      <w:proofErr w:type="spellStart"/>
      <w:r w:rsidRPr="00867C95">
        <w:rPr>
          <w:rFonts w:ascii="Times New Roman" w:hAnsi="Times New Roman" w:cs="Times New Roman"/>
        </w:rPr>
        <w:t>respecta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drepturile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libertăţile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fundamentale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prin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asigurarea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respectării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depline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printre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altele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libertăţii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exprimare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informare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</w:t>
      </w:r>
      <w:proofErr w:type="spellStart"/>
      <w:r w:rsidRPr="00867C95">
        <w:rPr>
          <w:rFonts w:ascii="Times New Roman" w:hAnsi="Times New Roman" w:cs="Times New Roman"/>
        </w:rPr>
        <w:t>protecţia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datelor</w:t>
      </w:r>
      <w:proofErr w:type="spellEnd"/>
      <w:r w:rsidRPr="00867C95">
        <w:rPr>
          <w:rFonts w:ascii="Times New Roman" w:hAnsi="Times New Roman" w:cs="Times New Roman"/>
        </w:rPr>
        <w:t xml:space="preserve"> cu </w:t>
      </w:r>
      <w:proofErr w:type="spellStart"/>
      <w:r w:rsidRPr="00867C95">
        <w:rPr>
          <w:rFonts w:ascii="Times New Roman" w:hAnsi="Times New Roman" w:cs="Times New Roman"/>
        </w:rPr>
        <w:t>caracter</w:t>
      </w:r>
      <w:proofErr w:type="spellEnd"/>
      <w:r w:rsidRPr="00867C95">
        <w:rPr>
          <w:rFonts w:ascii="Times New Roman" w:hAnsi="Times New Roman" w:cs="Times New Roman"/>
        </w:rPr>
        <w:t xml:space="preserve"> personal, a </w:t>
      </w:r>
      <w:proofErr w:type="spellStart"/>
      <w:r w:rsidRPr="00867C95">
        <w:rPr>
          <w:rFonts w:ascii="Times New Roman" w:hAnsi="Times New Roman" w:cs="Times New Roman"/>
        </w:rPr>
        <w:t>libertăţii</w:t>
      </w:r>
      <w:proofErr w:type="spellEnd"/>
      <w:r w:rsidRPr="00867C95">
        <w:rPr>
          <w:rFonts w:ascii="Times New Roman" w:hAnsi="Times New Roman" w:cs="Times New Roman"/>
        </w:rPr>
        <w:t xml:space="preserve"> de a </w:t>
      </w:r>
      <w:proofErr w:type="spellStart"/>
      <w:r w:rsidRPr="00867C95">
        <w:rPr>
          <w:rFonts w:ascii="Times New Roman" w:hAnsi="Times New Roman" w:cs="Times New Roman"/>
        </w:rPr>
        <w:t>desfăşura</w:t>
      </w:r>
      <w:proofErr w:type="spellEnd"/>
      <w:r w:rsidRPr="00867C95">
        <w:rPr>
          <w:rFonts w:ascii="Times New Roman" w:hAnsi="Times New Roman" w:cs="Times New Roman"/>
        </w:rPr>
        <w:t xml:space="preserve"> o </w:t>
      </w:r>
      <w:proofErr w:type="spellStart"/>
      <w:r w:rsidRPr="00867C95">
        <w:rPr>
          <w:rFonts w:ascii="Times New Roman" w:hAnsi="Times New Roman" w:cs="Times New Roman"/>
        </w:rPr>
        <w:t>activitate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comercială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un </w:t>
      </w:r>
      <w:proofErr w:type="spellStart"/>
      <w:r w:rsidRPr="00867C95">
        <w:rPr>
          <w:rFonts w:ascii="Times New Roman" w:hAnsi="Times New Roman" w:cs="Times New Roman"/>
        </w:rPr>
        <w:t>nivel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ridicat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protecţie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consumatorilor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un </w:t>
      </w:r>
      <w:proofErr w:type="spellStart"/>
      <w:r w:rsidRPr="00867C95">
        <w:rPr>
          <w:rFonts w:ascii="Times New Roman" w:hAnsi="Times New Roman" w:cs="Times New Roman"/>
        </w:rPr>
        <w:t>nivel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ridicat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protecţie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sănătăţii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umane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un </w:t>
      </w:r>
      <w:proofErr w:type="spellStart"/>
      <w:r w:rsidRPr="00867C95">
        <w:rPr>
          <w:rFonts w:ascii="Times New Roman" w:hAnsi="Times New Roman" w:cs="Times New Roman"/>
        </w:rPr>
        <w:t>nivel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ridicat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protecţie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mediului</w:t>
      </w:r>
      <w:proofErr w:type="spellEnd"/>
      <w:r w:rsidRPr="00867C95">
        <w:rPr>
          <w:rFonts w:ascii="Times New Roman" w:hAnsi="Times New Roman" w:cs="Times New Roman"/>
        </w:rPr>
        <w:t xml:space="preserve">,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o cale de </w:t>
      </w:r>
      <w:proofErr w:type="spellStart"/>
      <w:r w:rsidRPr="00867C95">
        <w:rPr>
          <w:rFonts w:ascii="Times New Roman" w:hAnsi="Times New Roman" w:cs="Times New Roman"/>
        </w:rPr>
        <w:t>atac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eficientă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dreptului</w:t>
      </w:r>
      <w:proofErr w:type="spellEnd"/>
      <w:r w:rsidRPr="00867C95">
        <w:rPr>
          <w:rFonts w:ascii="Times New Roman" w:hAnsi="Times New Roman" w:cs="Times New Roman"/>
        </w:rPr>
        <w:t xml:space="preserve"> la </w:t>
      </w:r>
      <w:proofErr w:type="spellStart"/>
      <w:r w:rsidRPr="00867C95">
        <w:rPr>
          <w:rFonts w:ascii="Times New Roman" w:hAnsi="Times New Roman" w:cs="Times New Roman"/>
        </w:rPr>
        <w:t>apărare</w:t>
      </w:r>
      <w:proofErr w:type="spellEnd"/>
      <w:r w:rsidRPr="00867C95">
        <w:rPr>
          <w:rFonts w:ascii="Times New Roman" w:hAnsi="Times New Roman" w:cs="Times New Roman"/>
        </w:rPr>
        <w:t>;</w:t>
      </w:r>
    </w:p>
    <w:p w14:paraId="48A971F3" w14:textId="77777777" w:rsidR="00867C95" w:rsidRDefault="00867C95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principiul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responsabilităţii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potrivit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căruia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avertizorul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în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interes</w:t>
      </w:r>
      <w:proofErr w:type="spellEnd"/>
      <w:r w:rsidRPr="00867C95">
        <w:rPr>
          <w:rFonts w:ascii="Times New Roman" w:hAnsi="Times New Roman" w:cs="Times New Roman"/>
        </w:rPr>
        <w:t xml:space="preserve"> public are </w:t>
      </w:r>
      <w:proofErr w:type="spellStart"/>
      <w:r w:rsidRPr="00867C95">
        <w:rPr>
          <w:rFonts w:ascii="Times New Roman" w:hAnsi="Times New Roman" w:cs="Times New Roman"/>
        </w:rPr>
        <w:t>obligaţia</w:t>
      </w:r>
      <w:proofErr w:type="spellEnd"/>
      <w:r w:rsidRPr="00867C95">
        <w:rPr>
          <w:rFonts w:ascii="Times New Roman" w:hAnsi="Times New Roman" w:cs="Times New Roman"/>
        </w:rPr>
        <w:t xml:space="preserve"> de a </w:t>
      </w:r>
      <w:proofErr w:type="spellStart"/>
      <w:r w:rsidRPr="00867C95">
        <w:rPr>
          <w:rFonts w:ascii="Times New Roman" w:hAnsi="Times New Roman" w:cs="Times New Roman"/>
        </w:rPr>
        <w:t>prezenta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</w:p>
    <w:p w14:paraId="2411E243" w14:textId="36B7EA6F" w:rsidR="00867C95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r w:rsidRPr="00867C95">
        <w:rPr>
          <w:rFonts w:ascii="Times New Roman" w:hAnsi="Times New Roman" w:cs="Times New Roman"/>
        </w:rPr>
        <w:t xml:space="preserve">date </w:t>
      </w:r>
      <w:proofErr w:type="spellStart"/>
      <w:r w:rsidRPr="00867C95">
        <w:rPr>
          <w:rFonts w:ascii="Times New Roman" w:hAnsi="Times New Roman" w:cs="Times New Roman"/>
        </w:rPr>
        <w:t>sau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informaţii</w:t>
      </w:r>
      <w:proofErr w:type="spellEnd"/>
      <w:r w:rsidRPr="00867C95">
        <w:rPr>
          <w:rFonts w:ascii="Times New Roman" w:hAnsi="Times New Roman" w:cs="Times New Roman"/>
        </w:rPr>
        <w:t xml:space="preserve"> cu </w:t>
      </w:r>
      <w:proofErr w:type="spellStart"/>
      <w:r w:rsidRPr="00867C95">
        <w:rPr>
          <w:rFonts w:ascii="Times New Roman" w:hAnsi="Times New Roman" w:cs="Times New Roman"/>
        </w:rPr>
        <w:t>privire</w:t>
      </w:r>
      <w:proofErr w:type="spellEnd"/>
      <w:r w:rsidRPr="00867C95">
        <w:rPr>
          <w:rFonts w:ascii="Times New Roman" w:hAnsi="Times New Roman" w:cs="Times New Roman"/>
        </w:rPr>
        <w:t xml:space="preserve"> la </w:t>
      </w:r>
      <w:proofErr w:type="spellStart"/>
      <w:r w:rsidRPr="00867C95">
        <w:rPr>
          <w:rFonts w:ascii="Times New Roman" w:hAnsi="Times New Roman" w:cs="Times New Roman"/>
        </w:rPr>
        <w:t>faptele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raportate</w:t>
      </w:r>
      <w:proofErr w:type="spellEnd"/>
      <w:r w:rsidRPr="00867C95">
        <w:rPr>
          <w:rFonts w:ascii="Times New Roman" w:hAnsi="Times New Roman" w:cs="Times New Roman"/>
        </w:rPr>
        <w:t>;</w:t>
      </w:r>
    </w:p>
    <w:p w14:paraId="5DD6B571" w14:textId="77777777" w:rsidR="00867C95" w:rsidRDefault="00867C95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principiul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imparţialităţii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potrivit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căruia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examinarea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soluţionarea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raportărilor</w:t>
      </w:r>
      <w:proofErr w:type="spellEnd"/>
      <w:r w:rsidRPr="00867C95">
        <w:rPr>
          <w:rFonts w:ascii="Times New Roman" w:hAnsi="Times New Roman" w:cs="Times New Roman"/>
        </w:rPr>
        <w:t xml:space="preserve"> se fac </w:t>
      </w:r>
      <w:proofErr w:type="spellStart"/>
      <w:r w:rsidRPr="00867C95">
        <w:rPr>
          <w:rFonts w:ascii="Times New Roman" w:hAnsi="Times New Roman" w:cs="Times New Roman"/>
        </w:rPr>
        <w:t>fără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</w:p>
    <w:p w14:paraId="76613E98" w14:textId="0CC0DC79" w:rsidR="00867C95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subiectivism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indiferent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convingerile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interesele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persoanelor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responsabile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soluţionarea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acestora</w:t>
      </w:r>
      <w:proofErr w:type="spellEnd"/>
      <w:r w:rsidRPr="00867C95">
        <w:rPr>
          <w:rFonts w:ascii="Times New Roman" w:hAnsi="Times New Roman" w:cs="Times New Roman"/>
        </w:rPr>
        <w:t>;</w:t>
      </w:r>
    </w:p>
    <w:p w14:paraId="427C42A2" w14:textId="77777777" w:rsidR="00867C95" w:rsidRDefault="00867C95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principiul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bunei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administrări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potrivit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căruia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autorităţile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instituţiile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publice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alte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persoane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</w:p>
    <w:p w14:paraId="45B4BAC2" w14:textId="66255D61" w:rsidR="00867C95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juridice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drept</w:t>
      </w:r>
      <w:proofErr w:type="spellEnd"/>
      <w:r w:rsidRPr="00867C95">
        <w:rPr>
          <w:rFonts w:ascii="Times New Roman" w:hAnsi="Times New Roman" w:cs="Times New Roman"/>
        </w:rPr>
        <w:t xml:space="preserve"> public sunt </w:t>
      </w:r>
      <w:proofErr w:type="spellStart"/>
      <w:r w:rsidRPr="00867C95">
        <w:rPr>
          <w:rFonts w:ascii="Times New Roman" w:hAnsi="Times New Roman" w:cs="Times New Roman"/>
        </w:rPr>
        <w:t>datoare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să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îşi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desfăşoare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activitatea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în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realizarea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interesului</w:t>
      </w:r>
      <w:proofErr w:type="spellEnd"/>
      <w:r w:rsidRPr="00867C95">
        <w:rPr>
          <w:rFonts w:ascii="Times New Roman" w:hAnsi="Times New Roman" w:cs="Times New Roman"/>
        </w:rPr>
        <w:t xml:space="preserve"> general, cu un grad </w:t>
      </w:r>
      <w:proofErr w:type="spellStart"/>
      <w:r w:rsidRPr="00867C95">
        <w:rPr>
          <w:rFonts w:ascii="Times New Roman" w:hAnsi="Times New Roman" w:cs="Times New Roman"/>
        </w:rPr>
        <w:t>ridicat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profesionalism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în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condiţii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eficienţă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eficacitate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folosirii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resurselor</w:t>
      </w:r>
      <w:proofErr w:type="spellEnd"/>
      <w:r w:rsidRPr="00867C95">
        <w:rPr>
          <w:rFonts w:ascii="Times New Roman" w:hAnsi="Times New Roman" w:cs="Times New Roman"/>
        </w:rPr>
        <w:t>;</w:t>
      </w:r>
    </w:p>
    <w:p w14:paraId="5E5D4AE3" w14:textId="77777777" w:rsidR="00867C95" w:rsidRDefault="00867C95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principiul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echilibrului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potrivit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căruia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nicio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persoană</w:t>
      </w:r>
      <w:proofErr w:type="spellEnd"/>
      <w:r w:rsidRPr="00867C95">
        <w:rPr>
          <w:rFonts w:ascii="Times New Roman" w:hAnsi="Times New Roman" w:cs="Times New Roman"/>
        </w:rPr>
        <w:t xml:space="preserve"> nu se </w:t>
      </w:r>
      <w:proofErr w:type="spellStart"/>
      <w:r w:rsidRPr="00867C95">
        <w:rPr>
          <w:rFonts w:ascii="Times New Roman" w:hAnsi="Times New Roman" w:cs="Times New Roman"/>
        </w:rPr>
        <w:t>poate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prevala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prevederile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prezentei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</w:p>
    <w:p w14:paraId="1F82A763" w14:textId="0EA801E4" w:rsidR="00867C95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legi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pentru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diminua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sancţiunea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administrativă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sau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disciplinară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pentru</w:t>
      </w:r>
      <w:proofErr w:type="spellEnd"/>
      <w:r w:rsidRPr="00867C95">
        <w:rPr>
          <w:rFonts w:ascii="Times New Roman" w:hAnsi="Times New Roman" w:cs="Times New Roman"/>
        </w:rPr>
        <w:t xml:space="preserve"> o </w:t>
      </w:r>
      <w:proofErr w:type="spellStart"/>
      <w:r w:rsidRPr="00867C95">
        <w:rPr>
          <w:rFonts w:ascii="Times New Roman" w:hAnsi="Times New Roman" w:cs="Times New Roman"/>
        </w:rPr>
        <w:t>faptă</w:t>
      </w:r>
      <w:proofErr w:type="spellEnd"/>
      <w:r w:rsidRPr="00867C95">
        <w:rPr>
          <w:rFonts w:ascii="Times New Roman" w:hAnsi="Times New Roman" w:cs="Times New Roman"/>
        </w:rPr>
        <w:t xml:space="preserve"> a </w:t>
      </w:r>
      <w:proofErr w:type="spellStart"/>
      <w:r w:rsidRPr="00867C95">
        <w:rPr>
          <w:rFonts w:ascii="Times New Roman" w:hAnsi="Times New Roman" w:cs="Times New Roman"/>
        </w:rPr>
        <w:t>sa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mai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gravă</w:t>
      </w:r>
      <w:proofErr w:type="spellEnd"/>
      <w:r w:rsidRPr="00867C95">
        <w:rPr>
          <w:rFonts w:ascii="Times New Roman" w:hAnsi="Times New Roman" w:cs="Times New Roman"/>
        </w:rPr>
        <w:t xml:space="preserve"> care nu are </w:t>
      </w:r>
      <w:proofErr w:type="spellStart"/>
      <w:r w:rsidRPr="00867C95">
        <w:rPr>
          <w:rFonts w:ascii="Times New Roman" w:hAnsi="Times New Roman" w:cs="Times New Roman"/>
        </w:rPr>
        <w:t>legătură</w:t>
      </w:r>
      <w:proofErr w:type="spellEnd"/>
      <w:r w:rsidRPr="00867C95">
        <w:rPr>
          <w:rFonts w:ascii="Times New Roman" w:hAnsi="Times New Roman" w:cs="Times New Roman"/>
        </w:rPr>
        <w:t xml:space="preserve"> cu </w:t>
      </w:r>
      <w:proofErr w:type="spellStart"/>
      <w:r w:rsidRPr="00867C95">
        <w:rPr>
          <w:rFonts w:ascii="Times New Roman" w:hAnsi="Times New Roman" w:cs="Times New Roman"/>
        </w:rPr>
        <w:t>raportarea</w:t>
      </w:r>
      <w:proofErr w:type="spellEnd"/>
      <w:r w:rsidRPr="00867C95">
        <w:rPr>
          <w:rFonts w:ascii="Times New Roman" w:hAnsi="Times New Roman" w:cs="Times New Roman"/>
        </w:rPr>
        <w:t>;</w:t>
      </w:r>
    </w:p>
    <w:p w14:paraId="7DFB5151" w14:textId="77777777" w:rsidR="00867C95" w:rsidRDefault="00867C95" w:rsidP="00867C95">
      <w:pPr>
        <w:pStyle w:val="Frspaier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principiul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bunei-credinţe</w:t>
      </w:r>
      <w:proofErr w:type="spellEnd"/>
      <w:r w:rsidRPr="00867C95">
        <w:rPr>
          <w:rFonts w:ascii="Times New Roman" w:hAnsi="Times New Roman" w:cs="Times New Roman"/>
        </w:rPr>
        <w:t xml:space="preserve">, </w:t>
      </w:r>
      <w:proofErr w:type="spellStart"/>
      <w:r w:rsidRPr="00867C95">
        <w:rPr>
          <w:rFonts w:ascii="Times New Roman" w:hAnsi="Times New Roman" w:cs="Times New Roman"/>
        </w:rPr>
        <w:t>potrivit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căruia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este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ocrotită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persoana</w:t>
      </w:r>
      <w:proofErr w:type="spellEnd"/>
      <w:r w:rsidRPr="00867C95">
        <w:rPr>
          <w:rFonts w:ascii="Times New Roman" w:hAnsi="Times New Roman" w:cs="Times New Roman"/>
        </w:rPr>
        <w:t xml:space="preserve"> care a </w:t>
      </w:r>
      <w:proofErr w:type="spellStart"/>
      <w:r w:rsidRPr="00867C95">
        <w:rPr>
          <w:rFonts w:ascii="Times New Roman" w:hAnsi="Times New Roman" w:cs="Times New Roman"/>
        </w:rPr>
        <w:t>avut</w:t>
      </w:r>
      <w:proofErr w:type="spellEnd"/>
      <w:r w:rsidRPr="00867C95">
        <w:rPr>
          <w:rFonts w:ascii="Times New Roman" w:hAnsi="Times New Roman" w:cs="Times New Roman"/>
        </w:rPr>
        <w:t xml:space="preserve"> motive </w:t>
      </w:r>
      <w:proofErr w:type="spellStart"/>
      <w:r w:rsidRPr="00867C95">
        <w:rPr>
          <w:rFonts w:ascii="Times New Roman" w:hAnsi="Times New Roman" w:cs="Times New Roman"/>
        </w:rPr>
        <w:t>întemeiate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să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</w:p>
    <w:p w14:paraId="03452174" w14:textId="6F7887B6" w:rsidR="00D02C82" w:rsidRPr="00867C95" w:rsidRDefault="00867C95" w:rsidP="00867C95">
      <w:pPr>
        <w:pStyle w:val="Frspaiere"/>
        <w:jc w:val="both"/>
        <w:rPr>
          <w:rFonts w:ascii="Times New Roman" w:hAnsi="Times New Roman" w:cs="Times New Roman"/>
        </w:rPr>
      </w:pPr>
      <w:proofErr w:type="spellStart"/>
      <w:r w:rsidRPr="00867C95">
        <w:rPr>
          <w:rFonts w:ascii="Times New Roman" w:hAnsi="Times New Roman" w:cs="Times New Roman"/>
        </w:rPr>
        <w:t>creadă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informaţiile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referitoare</w:t>
      </w:r>
      <w:proofErr w:type="spellEnd"/>
      <w:r w:rsidRPr="00867C95">
        <w:rPr>
          <w:rFonts w:ascii="Times New Roman" w:hAnsi="Times New Roman" w:cs="Times New Roman"/>
        </w:rPr>
        <w:t xml:space="preserve"> la </w:t>
      </w:r>
      <w:proofErr w:type="spellStart"/>
      <w:r w:rsidRPr="00867C95">
        <w:rPr>
          <w:rFonts w:ascii="Times New Roman" w:hAnsi="Times New Roman" w:cs="Times New Roman"/>
        </w:rPr>
        <w:t>încălcările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raportate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erau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adevărate</w:t>
      </w:r>
      <w:proofErr w:type="spellEnd"/>
      <w:r w:rsidRPr="00867C95">
        <w:rPr>
          <w:rFonts w:ascii="Times New Roman" w:hAnsi="Times New Roman" w:cs="Times New Roman"/>
        </w:rPr>
        <w:t xml:space="preserve"> la </w:t>
      </w:r>
      <w:proofErr w:type="spellStart"/>
      <w:r w:rsidRPr="00867C95">
        <w:rPr>
          <w:rFonts w:ascii="Times New Roman" w:hAnsi="Times New Roman" w:cs="Times New Roman"/>
        </w:rPr>
        <w:t>momentul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raportării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şi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că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respectivele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informaţii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intrau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în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domeniul</w:t>
      </w:r>
      <w:proofErr w:type="spellEnd"/>
      <w:r w:rsidRPr="00867C95">
        <w:rPr>
          <w:rFonts w:ascii="Times New Roman" w:hAnsi="Times New Roman" w:cs="Times New Roman"/>
        </w:rPr>
        <w:t xml:space="preserve"> de </w:t>
      </w:r>
      <w:proofErr w:type="spellStart"/>
      <w:r w:rsidRPr="00867C95">
        <w:rPr>
          <w:rFonts w:ascii="Times New Roman" w:hAnsi="Times New Roman" w:cs="Times New Roman"/>
        </w:rPr>
        <w:t>aplicare</w:t>
      </w:r>
      <w:proofErr w:type="spellEnd"/>
      <w:r w:rsidRPr="00867C95">
        <w:rPr>
          <w:rFonts w:ascii="Times New Roman" w:hAnsi="Times New Roman" w:cs="Times New Roman"/>
        </w:rPr>
        <w:t xml:space="preserve"> al </w:t>
      </w:r>
      <w:proofErr w:type="spellStart"/>
      <w:r w:rsidRPr="00867C95">
        <w:rPr>
          <w:rFonts w:ascii="Times New Roman" w:hAnsi="Times New Roman" w:cs="Times New Roman"/>
        </w:rPr>
        <w:t>prezentei</w:t>
      </w:r>
      <w:proofErr w:type="spellEnd"/>
      <w:r w:rsidRPr="00867C95">
        <w:rPr>
          <w:rFonts w:ascii="Times New Roman" w:hAnsi="Times New Roman" w:cs="Times New Roman"/>
        </w:rPr>
        <w:t xml:space="preserve"> </w:t>
      </w:r>
      <w:proofErr w:type="spellStart"/>
      <w:r w:rsidRPr="00867C95">
        <w:rPr>
          <w:rFonts w:ascii="Times New Roman" w:hAnsi="Times New Roman" w:cs="Times New Roman"/>
        </w:rPr>
        <w:t>legi</w:t>
      </w:r>
      <w:proofErr w:type="spellEnd"/>
      <w:r w:rsidRPr="00867C95">
        <w:rPr>
          <w:rFonts w:ascii="Times New Roman" w:hAnsi="Times New Roman" w:cs="Times New Roman"/>
        </w:rPr>
        <w:t>.</w:t>
      </w:r>
    </w:p>
    <w:p w14:paraId="70DC92B1" w14:textId="77777777" w:rsidR="00281530" w:rsidRDefault="00281530" w:rsidP="00D02C82">
      <w:pPr>
        <w:pStyle w:val="Frspaiere"/>
        <w:ind w:firstLine="360"/>
        <w:jc w:val="both"/>
        <w:rPr>
          <w:rFonts w:ascii="Times New Roman" w:hAnsi="Times New Roman" w:cs="Times New Roman"/>
        </w:rPr>
      </w:pPr>
    </w:p>
    <w:p w14:paraId="18C224A5" w14:textId="7F5538F7" w:rsidR="00281530" w:rsidRDefault="00281530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proofErr w:type="spellStart"/>
      <w:r>
        <w:rPr>
          <w:rFonts w:ascii="Times New Roman" w:hAnsi="Times New Roman" w:cs="Times New Roman"/>
          <w:b/>
        </w:rPr>
        <w:t>Descrierea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activităţii</w:t>
      </w:r>
      <w:proofErr w:type="spellEnd"/>
    </w:p>
    <w:p w14:paraId="033749E3" w14:textId="19FF7AE2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9.1. </w:t>
      </w:r>
      <w:proofErr w:type="spellStart"/>
      <w:r>
        <w:rPr>
          <w:rFonts w:ascii="Times New Roman" w:hAnsi="Times New Roman" w:cs="Times New Roman"/>
          <w:b/>
        </w:rPr>
        <w:t>Generalităţi</w:t>
      </w:r>
      <w:proofErr w:type="spellEnd"/>
    </w:p>
    <w:p w14:paraId="73AF1A3E" w14:textId="44F6CF2E" w:rsidR="00F063FC" w:rsidRDefault="00D32C59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Necesitatea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elaborării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procedurii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semnalare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posibilelor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 are la </w:t>
      </w:r>
      <w:proofErr w:type="spellStart"/>
      <w:r>
        <w:rPr>
          <w:rFonts w:ascii="Times New Roman" w:hAnsi="Times New Roman" w:cs="Times New Roman"/>
          <w:bCs/>
        </w:rPr>
        <w:t>bază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Legea</w:t>
      </w:r>
      <w:proofErr w:type="spellEnd"/>
      <w:r>
        <w:rPr>
          <w:rFonts w:ascii="Times New Roman" w:hAnsi="Times New Roman" w:cs="Times New Roman"/>
          <w:bCs/>
        </w:rPr>
        <w:t xml:space="preserve"> nr. 361/2022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protecţia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public. </w:t>
      </w:r>
      <w:proofErr w:type="spellStart"/>
      <w:r>
        <w:rPr>
          <w:rFonts w:ascii="Times New Roman" w:hAnsi="Times New Roman" w:cs="Times New Roman"/>
          <w:bCs/>
        </w:rPr>
        <w:t>Persoanele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semnalează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 sunt </w:t>
      </w:r>
      <w:proofErr w:type="spellStart"/>
      <w:r>
        <w:rPr>
          <w:rFonts w:ascii="Times New Roman" w:hAnsi="Times New Roman" w:cs="Times New Roman"/>
          <w:bCs/>
        </w:rPr>
        <w:t>protejate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împotriva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eventualelor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partea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interesaţi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păstreze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tăcerea</w:t>
      </w:r>
      <w:proofErr w:type="spellEnd"/>
      <w:r>
        <w:rPr>
          <w:rFonts w:ascii="Times New Roman" w:hAnsi="Times New Roman" w:cs="Times New Roman"/>
          <w:bCs/>
        </w:rPr>
        <w:t xml:space="preserve">. Prin </w:t>
      </w:r>
      <w:proofErr w:type="spellStart"/>
      <w:r>
        <w:rPr>
          <w:rFonts w:ascii="Times New Roman" w:hAnsi="Times New Roman" w:cs="Times New Roman"/>
          <w:bCs/>
        </w:rPr>
        <w:t>avertizarea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se </w:t>
      </w:r>
      <w:proofErr w:type="spellStart"/>
      <w:r>
        <w:rPr>
          <w:rFonts w:ascii="Times New Roman" w:hAnsi="Times New Roman" w:cs="Times New Roman"/>
          <w:bCs/>
        </w:rPr>
        <w:t>vor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asigura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premisele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dezvoltării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unui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nou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sistem</w:t>
      </w:r>
      <w:proofErr w:type="spellEnd"/>
      <w:r w:rsidR="00514EC8">
        <w:rPr>
          <w:rFonts w:ascii="Times New Roman" w:hAnsi="Times New Roman" w:cs="Times New Roman"/>
          <w:bCs/>
        </w:rPr>
        <w:t xml:space="preserve"> care </w:t>
      </w:r>
      <w:proofErr w:type="spellStart"/>
      <w:r w:rsidR="00514EC8">
        <w:rPr>
          <w:rFonts w:ascii="Times New Roman" w:hAnsi="Times New Roman" w:cs="Times New Roman"/>
          <w:bCs/>
        </w:rPr>
        <w:t>să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încurajeze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atitudinea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civică</w:t>
      </w:r>
      <w:proofErr w:type="spellEnd"/>
      <w:r w:rsidR="00514EC8">
        <w:rPr>
          <w:rFonts w:ascii="Times New Roman" w:hAnsi="Times New Roman" w:cs="Times New Roman"/>
          <w:bCs/>
        </w:rPr>
        <w:t xml:space="preserve">, cu </w:t>
      </w:r>
      <w:proofErr w:type="spellStart"/>
      <w:r w:rsidR="00514EC8">
        <w:rPr>
          <w:rFonts w:ascii="Times New Roman" w:hAnsi="Times New Roman" w:cs="Times New Roman"/>
          <w:bCs/>
        </w:rPr>
        <w:t>respectarea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principiului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nesancţionării</w:t>
      </w:r>
      <w:proofErr w:type="spellEnd"/>
      <w:r w:rsidR="00514EC8">
        <w:rPr>
          <w:rFonts w:ascii="Times New Roman" w:hAnsi="Times New Roman" w:cs="Times New Roman"/>
          <w:bCs/>
        </w:rPr>
        <w:t xml:space="preserve"> </w:t>
      </w:r>
      <w:proofErr w:type="spellStart"/>
      <w:r w:rsidR="00514EC8">
        <w:rPr>
          <w:rFonts w:ascii="Times New Roman" w:hAnsi="Times New Roman" w:cs="Times New Roman"/>
          <w:bCs/>
        </w:rPr>
        <w:t>abuzive</w:t>
      </w:r>
      <w:proofErr w:type="spellEnd"/>
      <w:r w:rsidR="00514EC8">
        <w:rPr>
          <w:rFonts w:ascii="Times New Roman" w:hAnsi="Times New Roman" w:cs="Times New Roman"/>
          <w:bCs/>
        </w:rPr>
        <w:t>.</w:t>
      </w:r>
    </w:p>
    <w:p w14:paraId="7DC16512" w14:textId="77777777" w:rsidR="006103DD" w:rsidRDefault="006103DD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6E28743B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16FB12D3" w14:textId="77777777" w:rsidR="00103C5A" w:rsidRPr="00F063FC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363F56A5" w14:textId="3D44DDD7" w:rsidR="00F063FC" w:rsidRDefault="00514EC8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6103DD">
        <w:rPr>
          <w:rFonts w:ascii="Times New Roman" w:hAnsi="Times New Roman" w:cs="Times New Roman"/>
          <w:b/>
        </w:rPr>
        <w:t xml:space="preserve">.2. </w:t>
      </w:r>
      <w:proofErr w:type="spellStart"/>
      <w:r w:rsidR="006103DD">
        <w:rPr>
          <w:rFonts w:ascii="Times New Roman" w:hAnsi="Times New Roman" w:cs="Times New Roman"/>
          <w:b/>
        </w:rPr>
        <w:t>Documente</w:t>
      </w:r>
      <w:proofErr w:type="spellEnd"/>
      <w:r w:rsidR="006103DD">
        <w:rPr>
          <w:rFonts w:ascii="Times New Roman" w:hAnsi="Times New Roman" w:cs="Times New Roman"/>
          <w:b/>
        </w:rPr>
        <w:t xml:space="preserve"> </w:t>
      </w:r>
      <w:proofErr w:type="spellStart"/>
      <w:r w:rsidR="006103DD">
        <w:rPr>
          <w:rFonts w:ascii="Times New Roman" w:hAnsi="Times New Roman" w:cs="Times New Roman"/>
          <w:b/>
        </w:rPr>
        <w:t>utilizate</w:t>
      </w:r>
      <w:proofErr w:type="spellEnd"/>
    </w:p>
    <w:p w14:paraId="20B5A42C" w14:textId="1BD87A30" w:rsidR="006103DD" w:rsidRDefault="006103DD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9.2.1. Lista </w:t>
      </w:r>
      <w:proofErr w:type="spellStart"/>
      <w:r>
        <w:rPr>
          <w:rFonts w:ascii="Times New Roman" w:hAnsi="Times New Roman" w:cs="Times New Roman"/>
          <w:b/>
        </w:rPr>
        <w:t>şi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provenienţa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documentelor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1B14B7A1" w14:textId="0697A59D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17762A59" w14:textId="0A181435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proces</w:t>
      </w:r>
      <w:proofErr w:type="spellEnd"/>
      <w:r>
        <w:rPr>
          <w:rFonts w:ascii="Times New Roman" w:hAnsi="Times New Roman" w:cs="Times New Roman"/>
          <w:bCs/>
        </w:rPr>
        <w:t xml:space="preserve"> verbal de </w:t>
      </w:r>
      <w:proofErr w:type="spellStart"/>
      <w:r>
        <w:rPr>
          <w:rFonts w:ascii="Times New Roman" w:hAnsi="Times New Roman" w:cs="Times New Roman"/>
          <w:bCs/>
        </w:rPr>
        <w:t>consemnare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29CEF37" w14:textId="06119497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confirmare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primirii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sesizării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5F13AB13" w14:textId="23A428D6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informare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cu </w:t>
      </w:r>
      <w:proofErr w:type="spellStart"/>
      <w:r>
        <w:rPr>
          <w:rFonts w:ascii="Times New Roman" w:hAnsi="Times New Roman" w:cs="Times New Roman"/>
          <w:bCs/>
        </w:rPr>
        <w:t>privire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268BFD4D" w14:textId="79CFE57A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informare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conducerii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privire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123840EF" w14:textId="4BE8B0B7" w:rsidR="006103DD" w:rsidRDefault="006103DD" w:rsidP="006103DD">
      <w:pPr>
        <w:pStyle w:val="Frspaiere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registrul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49232F7" w14:textId="77777777" w:rsidR="006103DD" w:rsidRDefault="006103DD" w:rsidP="006103DD">
      <w:pPr>
        <w:pStyle w:val="Frspaiere"/>
        <w:jc w:val="both"/>
        <w:rPr>
          <w:rFonts w:ascii="Times New Roman" w:hAnsi="Times New Roman" w:cs="Times New Roman"/>
          <w:bCs/>
        </w:rPr>
      </w:pPr>
    </w:p>
    <w:p w14:paraId="28B7C2D5" w14:textId="2B2B1012" w:rsidR="006103DD" w:rsidRDefault="006103DD" w:rsidP="006103DD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9.2.2. </w:t>
      </w:r>
      <w:proofErr w:type="spellStart"/>
      <w:r>
        <w:rPr>
          <w:rFonts w:ascii="Times New Roman" w:hAnsi="Times New Roman" w:cs="Times New Roman"/>
          <w:b/>
        </w:rPr>
        <w:t>Conţinutul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şi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rolul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documentelor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596C4F4D" w14:textId="59303853" w:rsidR="006103DD" w:rsidRDefault="006103DD" w:rsidP="006103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face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</w:t>
      </w:r>
      <w:proofErr w:type="spellEnd"/>
      <w:r>
        <w:rPr>
          <w:rFonts w:ascii="Times New Roman" w:hAnsi="Times New Roman" w:cs="Times New Roman"/>
          <w:bCs/>
        </w:rPr>
        <w:t xml:space="preserve">, pe </w:t>
      </w:r>
      <w:proofErr w:type="spellStart"/>
      <w:r>
        <w:rPr>
          <w:rFonts w:ascii="Times New Roman" w:hAnsi="Times New Roman" w:cs="Times New Roman"/>
          <w:bCs/>
        </w:rPr>
        <w:t>suport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hârtie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format electronic la </w:t>
      </w: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de e-mail </w:t>
      </w:r>
      <w:hyperlink r:id="rId8" w:history="1">
        <w:r w:rsidRPr="007F2F4B">
          <w:rPr>
            <w:rStyle w:val="Hyperlink"/>
            <w:rFonts w:ascii="Times New Roman" w:hAnsi="Times New Roman" w:cs="Times New Roman"/>
            <w:bCs/>
          </w:rPr>
          <w:t>office@primariavidele.ro</w:t>
        </w:r>
      </w:hyperlink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întâlnire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faţă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faţă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soluţionarea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acesteia</w:t>
      </w:r>
      <w:proofErr w:type="spellEnd"/>
      <w:r>
        <w:rPr>
          <w:rFonts w:ascii="Times New Roman" w:hAnsi="Times New Roman" w:cs="Times New Roman"/>
          <w:bCs/>
        </w:rPr>
        <w:t xml:space="preserve">, la </w:t>
      </w:r>
      <w:proofErr w:type="spellStart"/>
      <w:r>
        <w:rPr>
          <w:rFonts w:ascii="Times New Roman" w:hAnsi="Times New Roman" w:cs="Times New Roman"/>
          <w:bCs/>
        </w:rPr>
        <w:t>cererea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public;</w:t>
      </w:r>
    </w:p>
    <w:p w14:paraId="1EB9A470" w14:textId="3A73E600" w:rsidR="006103DD" w:rsidRDefault="006103DD" w:rsidP="006103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103DD">
        <w:rPr>
          <w:rFonts w:ascii="Times New Roman" w:hAnsi="Times New Roman" w:cs="Times New Roman"/>
          <w:bCs/>
        </w:rPr>
        <w:t>dacă</w:t>
      </w:r>
      <w:proofErr w:type="spellEnd"/>
      <w:r w:rsidRPr="006103DD">
        <w:rPr>
          <w:rFonts w:ascii="Times New Roman" w:hAnsi="Times New Roman" w:cs="Times New Roman"/>
          <w:bCs/>
        </w:rPr>
        <w:t xml:space="preserve"> </w:t>
      </w:r>
      <w:proofErr w:type="spellStart"/>
      <w:r w:rsidRPr="006103DD">
        <w:rPr>
          <w:rFonts w:ascii="Times New Roman" w:hAnsi="Times New Roman" w:cs="Times New Roman"/>
          <w:bCs/>
        </w:rPr>
        <w:t>aver</w:t>
      </w:r>
      <w:r>
        <w:rPr>
          <w:rFonts w:ascii="Times New Roman" w:hAnsi="Times New Roman" w:cs="Times New Roman"/>
          <w:bCs/>
        </w:rPr>
        <w:t>tizorul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în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interes</w:t>
      </w:r>
      <w:proofErr w:type="spellEnd"/>
      <w:r w:rsidR="00D21F0B">
        <w:rPr>
          <w:rFonts w:ascii="Times New Roman" w:hAnsi="Times New Roman" w:cs="Times New Roman"/>
          <w:bCs/>
        </w:rPr>
        <w:t xml:space="preserve"> public </w:t>
      </w:r>
      <w:proofErr w:type="spellStart"/>
      <w:r w:rsidR="00D21F0B">
        <w:rPr>
          <w:rFonts w:ascii="Times New Roman" w:hAnsi="Times New Roman" w:cs="Times New Roman"/>
          <w:bCs/>
        </w:rPr>
        <w:t>solicit</w:t>
      </w:r>
      <w:r w:rsidR="0003341E">
        <w:rPr>
          <w:rFonts w:ascii="Times New Roman" w:hAnsi="Times New Roman" w:cs="Times New Roman"/>
          <w:bCs/>
        </w:rPr>
        <w:t>ă</w:t>
      </w:r>
      <w:proofErr w:type="spellEnd"/>
      <w:r w:rsidR="00D21F0B">
        <w:rPr>
          <w:rFonts w:ascii="Times New Roman" w:hAnsi="Times New Roman" w:cs="Times New Roman"/>
          <w:bCs/>
        </w:rPr>
        <w:t xml:space="preserve"> ca </w:t>
      </w:r>
      <w:proofErr w:type="spellStart"/>
      <w:r w:rsidR="00D21F0B">
        <w:rPr>
          <w:rFonts w:ascii="Times New Roman" w:hAnsi="Times New Roman" w:cs="Times New Roman"/>
          <w:bCs/>
        </w:rPr>
        <w:t>raportarea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să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aibă</w:t>
      </w:r>
      <w:proofErr w:type="spellEnd"/>
      <w:r w:rsidR="00D21F0B">
        <w:rPr>
          <w:rFonts w:ascii="Times New Roman" w:hAnsi="Times New Roman" w:cs="Times New Roman"/>
          <w:bCs/>
        </w:rPr>
        <w:t xml:space="preserve"> loc </w:t>
      </w:r>
      <w:proofErr w:type="spellStart"/>
      <w:r w:rsidR="00D21F0B">
        <w:rPr>
          <w:rFonts w:ascii="Times New Roman" w:hAnsi="Times New Roman" w:cs="Times New Roman"/>
          <w:bCs/>
        </w:rPr>
        <w:t>în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prezenţa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persoanei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desemnate</w:t>
      </w:r>
      <w:proofErr w:type="spellEnd"/>
      <w:r w:rsidR="00D21F0B">
        <w:rPr>
          <w:rFonts w:ascii="Times New Roman" w:hAnsi="Times New Roman" w:cs="Times New Roman"/>
          <w:bCs/>
        </w:rPr>
        <w:t xml:space="preserve">, </w:t>
      </w:r>
      <w:proofErr w:type="spellStart"/>
      <w:r w:rsidR="00D21F0B">
        <w:rPr>
          <w:rFonts w:ascii="Times New Roman" w:hAnsi="Times New Roman" w:cs="Times New Roman"/>
          <w:bCs/>
        </w:rPr>
        <w:t>aceasta</w:t>
      </w:r>
      <w:proofErr w:type="spellEnd"/>
      <w:r w:rsidR="00D21F0B">
        <w:rPr>
          <w:rFonts w:ascii="Times New Roman" w:hAnsi="Times New Roman" w:cs="Times New Roman"/>
          <w:bCs/>
        </w:rPr>
        <w:t xml:space="preserve"> are </w:t>
      </w:r>
      <w:proofErr w:type="spellStart"/>
      <w:r w:rsidR="00D21F0B">
        <w:rPr>
          <w:rFonts w:ascii="Times New Roman" w:hAnsi="Times New Roman" w:cs="Times New Roman"/>
          <w:bCs/>
        </w:rPr>
        <w:t>obligaţia</w:t>
      </w:r>
      <w:proofErr w:type="spellEnd"/>
      <w:r w:rsidR="00D21F0B">
        <w:rPr>
          <w:rFonts w:ascii="Times New Roman" w:hAnsi="Times New Roman" w:cs="Times New Roman"/>
          <w:bCs/>
        </w:rPr>
        <w:t xml:space="preserve"> de a </w:t>
      </w:r>
      <w:proofErr w:type="spellStart"/>
      <w:r w:rsidR="00D21F0B">
        <w:rPr>
          <w:rFonts w:ascii="Times New Roman" w:hAnsi="Times New Roman" w:cs="Times New Roman"/>
          <w:bCs/>
        </w:rPr>
        <w:t>întocmi</w:t>
      </w:r>
      <w:proofErr w:type="spellEnd"/>
      <w:r w:rsidR="00D21F0B">
        <w:rPr>
          <w:rFonts w:ascii="Times New Roman" w:hAnsi="Times New Roman" w:cs="Times New Roman"/>
          <w:bCs/>
        </w:rPr>
        <w:t xml:space="preserve"> un </w:t>
      </w:r>
      <w:proofErr w:type="spellStart"/>
      <w:r w:rsidR="00D21F0B">
        <w:rPr>
          <w:rFonts w:ascii="Times New Roman" w:hAnsi="Times New Roman" w:cs="Times New Roman"/>
          <w:bCs/>
          <w:u w:val="single"/>
        </w:rPr>
        <w:t>proces</w:t>
      </w:r>
      <w:proofErr w:type="spellEnd"/>
      <w:r w:rsidR="00D21F0B">
        <w:rPr>
          <w:rFonts w:ascii="Times New Roman" w:hAnsi="Times New Roman" w:cs="Times New Roman"/>
          <w:bCs/>
          <w:u w:val="single"/>
        </w:rPr>
        <w:t xml:space="preserve"> verbal de </w:t>
      </w:r>
      <w:proofErr w:type="spellStart"/>
      <w:r w:rsidR="00D21F0B">
        <w:rPr>
          <w:rFonts w:ascii="Times New Roman" w:hAnsi="Times New Roman" w:cs="Times New Roman"/>
          <w:bCs/>
          <w:u w:val="single"/>
        </w:rPr>
        <w:t>consemnare</w:t>
      </w:r>
      <w:proofErr w:type="spellEnd"/>
      <w:r w:rsidR="00D21F0B">
        <w:rPr>
          <w:rFonts w:ascii="Times New Roman" w:hAnsi="Times New Roman" w:cs="Times New Roman"/>
          <w:bCs/>
        </w:rPr>
        <w:t xml:space="preserve">, </w:t>
      </w:r>
      <w:proofErr w:type="spellStart"/>
      <w:r w:rsidR="00D21F0B">
        <w:rPr>
          <w:rFonts w:ascii="Times New Roman" w:hAnsi="Times New Roman" w:cs="Times New Roman"/>
          <w:bCs/>
        </w:rPr>
        <w:t>într</w:t>
      </w:r>
      <w:proofErr w:type="spellEnd"/>
      <w:r w:rsidR="00D21F0B">
        <w:rPr>
          <w:rFonts w:ascii="Times New Roman" w:hAnsi="Times New Roman" w:cs="Times New Roman"/>
          <w:bCs/>
        </w:rPr>
        <w:t xml:space="preserve">-o </w:t>
      </w:r>
      <w:proofErr w:type="spellStart"/>
      <w:r w:rsidR="00D21F0B">
        <w:rPr>
          <w:rFonts w:ascii="Times New Roman" w:hAnsi="Times New Roman" w:cs="Times New Roman"/>
          <w:bCs/>
        </w:rPr>
        <w:t>formă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durabilă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şi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accesibilă</w:t>
      </w:r>
      <w:proofErr w:type="spellEnd"/>
      <w:r w:rsidR="00D21F0B">
        <w:rPr>
          <w:rFonts w:ascii="Times New Roman" w:hAnsi="Times New Roman" w:cs="Times New Roman"/>
          <w:bCs/>
        </w:rPr>
        <w:t xml:space="preserve">, sub </w:t>
      </w:r>
      <w:proofErr w:type="spellStart"/>
      <w:r w:rsidR="00D21F0B">
        <w:rPr>
          <w:rFonts w:ascii="Times New Roman" w:hAnsi="Times New Roman" w:cs="Times New Roman"/>
          <w:bCs/>
        </w:rPr>
        <w:t>rezerva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consimţământului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avertizorului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în</w:t>
      </w:r>
      <w:proofErr w:type="spellEnd"/>
      <w:r w:rsidR="00D21F0B">
        <w:rPr>
          <w:rFonts w:ascii="Times New Roman" w:hAnsi="Times New Roman" w:cs="Times New Roman"/>
          <w:bCs/>
        </w:rPr>
        <w:t xml:space="preserve"> </w:t>
      </w:r>
      <w:proofErr w:type="spellStart"/>
      <w:r w:rsidR="00D21F0B">
        <w:rPr>
          <w:rFonts w:ascii="Times New Roman" w:hAnsi="Times New Roman" w:cs="Times New Roman"/>
          <w:bCs/>
        </w:rPr>
        <w:t>interes</w:t>
      </w:r>
      <w:proofErr w:type="spellEnd"/>
      <w:r w:rsidR="00D21F0B">
        <w:rPr>
          <w:rFonts w:ascii="Times New Roman" w:hAnsi="Times New Roman" w:cs="Times New Roman"/>
          <w:bCs/>
        </w:rPr>
        <w:t xml:space="preserve"> public</w:t>
      </w:r>
      <w:r w:rsidR="0003341E">
        <w:rPr>
          <w:rFonts w:ascii="Times New Roman" w:hAnsi="Times New Roman" w:cs="Times New Roman"/>
          <w:bCs/>
        </w:rPr>
        <w:t>;</w:t>
      </w:r>
    </w:p>
    <w:p w14:paraId="5644D99E" w14:textId="0258BCCE" w:rsidR="00D21F0B" w:rsidRDefault="00D21F0B" w:rsidP="006103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7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calendaristice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primirea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transmite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printr</w:t>
      </w:r>
      <w:proofErr w:type="spellEnd"/>
      <w:r>
        <w:rPr>
          <w:rFonts w:ascii="Times New Roman" w:hAnsi="Times New Roman" w:cs="Times New Roman"/>
          <w:bCs/>
        </w:rPr>
        <w:t xml:space="preserve">-o </w:t>
      </w:r>
      <w:proofErr w:type="spellStart"/>
      <w:r>
        <w:rPr>
          <w:rFonts w:ascii="Times New Roman" w:hAnsi="Times New Roman" w:cs="Times New Roman"/>
          <w:bCs/>
        </w:rPr>
        <w:t>adresă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  <w:u w:val="single"/>
        </w:rPr>
        <w:t>confirmarea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primirii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raportării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5CE5272A" w14:textId="10168629" w:rsidR="00D21F0B" w:rsidRPr="00D21F0B" w:rsidRDefault="00D21F0B" w:rsidP="006103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are </w:t>
      </w: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informa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printr</w:t>
      </w:r>
      <w:proofErr w:type="spellEnd"/>
      <w:r>
        <w:rPr>
          <w:rFonts w:ascii="Times New Roman" w:hAnsi="Times New Roman" w:cs="Times New Roman"/>
          <w:bCs/>
        </w:rPr>
        <w:t xml:space="preserve">-o </w:t>
      </w:r>
      <w:proofErr w:type="spellStart"/>
      <w:r w:rsidRPr="00D21F0B">
        <w:rPr>
          <w:rFonts w:ascii="Times New Roman" w:hAnsi="Times New Roman" w:cs="Times New Roman"/>
          <w:bCs/>
          <w:u w:val="single"/>
        </w:rPr>
        <w:t>adresă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atât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conducerea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privire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 w:rsidRPr="00D21F0B">
        <w:rPr>
          <w:rFonts w:ascii="Times New Roman" w:hAnsi="Times New Roman" w:cs="Times New Roman"/>
          <w:bCs/>
          <w:u w:val="single"/>
        </w:rPr>
        <w:t>modalitatea</w:t>
      </w:r>
      <w:proofErr w:type="spellEnd"/>
      <w:r w:rsidRPr="00D21F0B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 xml:space="preserve">de </w:t>
      </w:r>
      <w:proofErr w:type="spellStart"/>
      <w:r>
        <w:rPr>
          <w:rFonts w:ascii="Times New Roman" w:hAnsi="Times New Roman" w:cs="Times New Roman"/>
          <w:bCs/>
          <w:u w:val="single"/>
        </w:rPr>
        <w:t>soluţionare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Cs/>
          <w:u w:val="single"/>
        </w:rPr>
        <w:t>raportării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8F16412" w14:textId="32BB78C7" w:rsidR="00D21F0B" w:rsidRPr="00D21F0B" w:rsidRDefault="00D21F0B" w:rsidP="006103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are </w:t>
      </w: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înscrie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</w:t>
      </w:r>
      <w:proofErr w:type="spellEnd"/>
      <w:r>
        <w:rPr>
          <w:rFonts w:ascii="Times New Roman" w:hAnsi="Times New Roman" w:cs="Times New Roman"/>
          <w:bCs/>
        </w:rPr>
        <w:t xml:space="preserve">-un </w:t>
      </w:r>
      <w:proofErr w:type="spellStart"/>
      <w:r w:rsidRPr="00D21F0B">
        <w:rPr>
          <w:rFonts w:ascii="Times New Roman" w:hAnsi="Times New Roman" w:cs="Times New Roman"/>
          <w:bCs/>
          <w:u w:val="single"/>
        </w:rPr>
        <w:t>registru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evidenţa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raportărilor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C32A17E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24E5043" w14:textId="64797F88" w:rsidR="00D21F0B" w:rsidRDefault="00D21F0B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9.2.3. </w:t>
      </w:r>
      <w:proofErr w:type="spellStart"/>
      <w:r>
        <w:rPr>
          <w:rFonts w:ascii="Times New Roman" w:hAnsi="Times New Roman" w:cs="Times New Roman"/>
          <w:b/>
        </w:rPr>
        <w:t>Circuitul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documentelor</w:t>
      </w:r>
      <w:proofErr w:type="spellEnd"/>
    </w:p>
    <w:p w14:paraId="5B759407" w14:textId="125C652D" w:rsidR="00941BE2" w:rsidRDefault="00941BE2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înainta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secretariatul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, pe </w:t>
      </w: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de e-mail </w:t>
      </w:r>
      <w:hyperlink r:id="rId9" w:history="1">
        <w:r w:rsidRPr="007F2F4B">
          <w:rPr>
            <w:rStyle w:val="Hyperlink"/>
            <w:rFonts w:ascii="Times New Roman" w:hAnsi="Times New Roman" w:cs="Times New Roman"/>
            <w:bCs/>
          </w:rPr>
          <w:t>office@primariavidele.ro</w:t>
        </w:r>
      </w:hyperlink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adresa</w:t>
      </w:r>
      <w:proofErr w:type="spellEnd"/>
      <w:r>
        <w:rPr>
          <w:rFonts w:ascii="Times New Roman" w:hAnsi="Times New Roman" w:cs="Times New Roman"/>
          <w:bCs/>
        </w:rPr>
        <w:t xml:space="preserve"> direct </w:t>
      </w:r>
      <w:proofErr w:type="spellStart"/>
      <w:r>
        <w:rPr>
          <w:rFonts w:ascii="Times New Roman" w:hAnsi="Times New Roman" w:cs="Times New Roman"/>
          <w:bCs/>
        </w:rPr>
        <w:t>persoanei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soluţionarea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situaţia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în</w:t>
      </w:r>
      <w:proofErr w:type="spellEnd"/>
      <w:r w:rsidR="007E1218">
        <w:rPr>
          <w:rFonts w:ascii="Times New Roman" w:hAnsi="Times New Roman" w:cs="Times New Roman"/>
          <w:bCs/>
        </w:rPr>
        <w:t xml:space="preserve"> care </w:t>
      </w:r>
      <w:proofErr w:type="spellStart"/>
      <w:r w:rsidR="007E1218">
        <w:rPr>
          <w:rFonts w:ascii="Times New Roman" w:hAnsi="Times New Roman" w:cs="Times New Roman"/>
          <w:bCs/>
        </w:rPr>
        <w:t>raportarea</w:t>
      </w:r>
      <w:proofErr w:type="spellEnd"/>
      <w:r w:rsidR="007E1218">
        <w:rPr>
          <w:rFonts w:ascii="Times New Roman" w:hAnsi="Times New Roman" w:cs="Times New Roman"/>
          <w:bCs/>
        </w:rPr>
        <w:t xml:space="preserve"> se </w:t>
      </w:r>
      <w:proofErr w:type="spellStart"/>
      <w:r w:rsidR="007E1218">
        <w:rPr>
          <w:rFonts w:ascii="Times New Roman" w:hAnsi="Times New Roman" w:cs="Times New Roman"/>
          <w:bCs/>
        </w:rPr>
        <w:t>va</w:t>
      </w:r>
      <w:proofErr w:type="spellEnd"/>
      <w:r w:rsidR="007E1218">
        <w:rPr>
          <w:rFonts w:ascii="Times New Roman" w:hAnsi="Times New Roman" w:cs="Times New Roman"/>
          <w:bCs/>
        </w:rPr>
        <w:t xml:space="preserve"> face </w:t>
      </w:r>
      <w:proofErr w:type="spellStart"/>
      <w:r w:rsidR="007E1218">
        <w:rPr>
          <w:rFonts w:ascii="Times New Roman" w:hAnsi="Times New Roman" w:cs="Times New Roman"/>
          <w:bCs/>
        </w:rPr>
        <w:t>prin</w:t>
      </w:r>
      <w:proofErr w:type="spellEnd"/>
      <w:r w:rsidR="007E1218"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intermediul</w:t>
      </w:r>
      <w:proofErr w:type="spellEnd"/>
      <w:r w:rsidR="007E1218"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secretariatului</w:t>
      </w:r>
      <w:proofErr w:type="spellEnd"/>
      <w:r w:rsidR="007E1218">
        <w:rPr>
          <w:rFonts w:ascii="Times New Roman" w:hAnsi="Times New Roman" w:cs="Times New Roman"/>
          <w:bCs/>
        </w:rPr>
        <w:t xml:space="preserve">, </w:t>
      </w:r>
      <w:proofErr w:type="spellStart"/>
      <w:r w:rsidR="007E1218">
        <w:rPr>
          <w:rFonts w:ascii="Times New Roman" w:hAnsi="Times New Roman" w:cs="Times New Roman"/>
          <w:bCs/>
        </w:rPr>
        <w:t>aceasta</w:t>
      </w:r>
      <w:proofErr w:type="spellEnd"/>
      <w:r w:rsidR="007E1218"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va</w:t>
      </w:r>
      <w:proofErr w:type="spellEnd"/>
      <w:r w:rsidR="007E1218">
        <w:rPr>
          <w:rFonts w:ascii="Times New Roman" w:hAnsi="Times New Roman" w:cs="Times New Roman"/>
          <w:bCs/>
        </w:rPr>
        <w:t xml:space="preserve"> fi </w:t>
      </w:r>
      <w:proofErr w:type="spellStart"/>
      <w:r w:rsidR="007E1218">
        <w:rPr>
          <w:rFonts w:ascii="Times New Roman" w:hAnsi="Times New Roman" w:cs="Times New Roman"/>
          <w:bCs/>
        </w:rPr>
        <w:t>redirecţionată</w:t>
      </w:r>
      <w:proofErr w:type="spellEnd"/>
      <w:r w:rsidR="007E1218"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persoanei</w:t>
      </w:r>
      <w:proofErr w:type="spellEnd"/>
      <w:r w:rsidR="007E1218">
        <w:rPr>
          <w:rFonts w:ascii="Times New Roman" w:hAnsi="Times New Roman" w:cs="Times New Roman"/>
          <w:bCs/>
        </w:rPr>
        <w:t xml:space="preserve"> </w:t>
      </w:r>
      <w:proofErr w:type="spellStart"/>
      <w:r w:rsidR="007E1218">
        <w:rPr>
          <w:rFonts w:ascii="Times New Roman" w:hAnsi="Times New Roman" w:cs="Times New Roman"/>
          <w:bCs/>
        </w:rPr>
        <w:t>desemnate</w:t>
      </w:r>
      <w:proofErr w:type="spellEnd"/>
      <w:r w:rsidR="007E1218">
        <w:rPr>
          <w:rFonts w:ascii="Times New Roman" w:hAnsi="Times New Roman" w:cs="Times New Roman"/>
          <w:bCs/>
        </w:rPr>
        <w:t>.</w:t>
      </w:r>
    </w:p>
    <w:p w14:paraId="4EABFB02" w14:textId="2437F057" w:rsidR="007E1218" w:rsidRDefault="007E121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momentul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intra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posesia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aceasta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înscrie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registru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registru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cuprinde</w:t>
      </w:r>
      <w:proofErr w:type="spellEnd"/>
      <w:r>
        <w:rPr>
          <w:rFonts w:ascii="Times New Roman" w:hAnsi="Times New Roman" w:cs="Times New Roman"/>
          <w:bCs/>
        </w:rPr>
        <w:t xml:space="preserve">: data </w:t>
      </w:r>
      <w:proofErr w:type="spellStart"/>
      <w:r w:rsidR="00351269">
        <w:rPr>
          <w:rFonts w:ascii="Times New Roman" w:hAnsi="Times New Roman" w:cs="Times New Roman"/>
          <w:bCs/>
        </w:rPr>
        <w:t>primirii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raportării</w:t>
      </w:r>
      <w:proofErr w:type="spellEnd"/>
      <w:r w:rsidR="00351269">
        <w:rPr>
          <w:rFonts w:ascii="Times New Roman" w:hAnsi="Times New Roman" w:cs="Times New Roman"/>
          <w:bCs/>
        </w:rPr>
        <w:t xml:space="preserve">, </w:t>
      </w:r>
      <w:proofErr w:type="spellStart"/>
      <w:r w:rsidR="00351269">
        <w:rPr>
          <w:rFonts w:ascii="Times New Roman" w:hAnsi="Times New Roman" w:cs="Times New Roman"/>
          <w:bCs/>
        </w:rPr>
        <w:t>numele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şi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prenumele</w:t>
      </w:r>
      <w:proofErr w:type="spellEnd"/>
      <w:r w:rsidR="00351269">
        <w:rPr>
          <w:rFonts w:ascii="Times New Roman" w:hAnsi="Times New Roman" w:cs="Times New Roman"/>
          <w:bCs/>
        </w:rPr>
        <w:t xml:space="preserve">, </w:t>
      </w:r>
      <w:proofErr w:type="spellStart"/>
      <w:r w:rsidR="00351269">
        <w:rPr>
          <w:rFonts w:ascii="Times New Roman" w:hAnsi="Times New Roman" w:cs="Times New Roman"/>
          <w:bCs/>
        </w:rPr>
        <w:t>datele</w:t>
      </w:r>
      <w:proofErr w:type="spellEnd"/>
      <w:r w:rsidR="00351269">
        <w:rPr>
          <w:rFonts w:ascii="Times New Roman" w:hAnsi="Times New Roman" w:cs="Times New Roman"/>
          <w:bCs/>
        </w:rPr>
        <w:t xml:space="preserve"> de contact ale </w:t>
      </w:r>
      <w:proofErr w:type="spellStart"/>
      <w:r w:rsidR="00351269">
        <w:rPr>
          <w:rFonts w:ascii="Times New Roman" w:hAnsi="Times New Roman" w:cs="Times New Roman"/>
          <w:bCs/>
        </w:rPr>
        <w:t>avertizorului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în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interes</w:t>
      </w:r>
      <w:proofErr w:type="spellEnd"/>
      <w:r w:rsidR="00351269">
        <w:rPr>
          <w:rFonts w:ascii="Times New Roman" w:hAnsi="Times New Roman" w:cs="Times New Roman"/>
          <w:bCs/>
        </w:rPr>
        <w:t xml:space="preserve"> public, </w:t>
      </w:r>
      <w:proofErr w:type="spellStart"/>
      <w:r w:rsidR="00351269">
        <w:rPr>
          <w:rFonts w:ascii="Times New Roman" w:hAnsi="Times New Roman" w:cs="Times New Roman"/>
          <w:bCs/>
        </w:rPr>
        <w:t>obiectul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raportării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şi</w:t>
      </w:r>
      <w:proofErr w:type="spellEnd"/>
      <w:r w:rsidR="00351269">
        <w:rPr>
          <w:rFonts w:ascii="Times New Roman" w:hAnsi="Times New Roman" w:cs="Times New Roman"/>
          <w:bCs/>
        </w:rPr>
        <w:t xml:space="preserve"> </w:t>
      </w:r>
      <w:proofErr w:type="spellStart"/>
      <w:r w:rsidR="00351269">
        <w:rPr>
          <w:rFonts w:ascii="Times New Roman" w:hAnsi="Times New Roman" w:cs="Times New Roman"/>
          <w:bCs/>
        </w:rPr>
        <w:t>modalitatea</w:t>
      </w:r>
      <w:proofErr w:type="spellEnd"/>
      <w:r w:rsidR="00351269">
        <w:rPr>
          <w:rFonts w:ascii="Times New Roman" w:hAnsi="Times New Roman" w:cs="Times New Roman"/>
          <w:bCs/>
        </w:rPr>
        <w:t xml:space="preserve"> de </w:t>
      </w:r>
      <w:proofErr w:type="spellStart"/>
      <w:r w:rsidR="00351269">
        <w:rPr>
          <w:rFonts w:ascii="Times New Roman" w:hAnsi="Times New Roman" w:cs="Times New Roman"/>
          <w:bCs/>
        </w:rPr>
        <w:t>soluţionare</w:t>
      </w:r>
      <w:proofErr w:type="spellEnd"/>
      <w:r w:rsidR="00351269">
        <w:rPr>
          <w:rFonts w:ascii="Times New Roman" w:hAnsi="Times New Roman" w:cs="Times New Roman"/>
          <w:bCs/>
        </w:rPr>
        <w:t>.</w:t>
      </w:r>
    </w:p>
    <w:p w14:paraId="136A7B18" w14:textId="143C4ABE" w:rsidR="00351269" w:rsidRDefault="00351269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maximum 7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calendaristice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primirea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transmite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printr</w:t>
      </w:r>
      <w:proofErr w:type="spellEnd"/>
      <w:r>
        <w:rPr>
          <w:rFonts w:ascii="Times New Roman" w:hAnsi="Times New Roman" w:cs="Times New Roman"/>
          <w:bCs/>
        </w:rPr>
        <w:t xml:space="preserve">-o </w:t>
      </w:r>
      <w:proofErr w:type="spellStart"/>
      <w:r>
        <w:rPr>
          <w:rFonts w:ascii="Times New Roman" w:hAnsi="Times New Roman" w:cs="Times New Roman"/>
          <w:bCs/>
        </w:rPr>
        <w:t>adresă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confirmarea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141B9EC" w14:textId="033D0AED" w:rsidR="00351269" w:rsidRDefault="00351269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situaţia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care,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consideră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necesar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aceasta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redirecţiona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Comisia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disciplină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sesiza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organele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competente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256CE27" w14:textId="68B70082" w:rsidR="00351269" w:rsidRDefault="00351269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atât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conducerea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despre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456A15E" w14:textId="77777777" w:rsidR="00F80ED6" w:rsidRDefault="00F80ED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7CB935B6" w14:textId="09720EF2" w:rsidR="00F80ED6" w:rsidRDefault="00F80ED6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9.3. Modul de </w:t>
      </w:r>
      <w:proofErr w:type="spellStart"/>
      <w:r>
        <w:rPr>
          <w:rFonts w:ascii="Times New Roman" w:hAnsi="Times New Roman" w:cs="Times New Roman"/>
          <w:b/>
        </w:rPr>
        <w:t>lucru</w:t>
      </w:r>
      <w:proofErr w:type="spellEnd"/>
    </w:p>
    <w:p w14:paraId="4FF43833" w14:textId="13390877" w:rsidR="00F80ED6" w:rsidRPr="00F80ED6" w:rsidRDefault="00F80ED6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9.3.1. </w:t>
      </w:r>
      <w:proofErr w:type="spellStart"/>
      <w:r>
        <w:rPr>
          <w:rFonts w:ascii="Times New Roman" w:hAnsi="Times New Roman" w:cs="Times New Roman"/>
          <w:b/>
        </w:rPr>
        <w:t>Planificarea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operaţiunilor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şi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acţiunilor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activităţii</w:t>
      </w:r>
      <w:proofErr w:type="spellEnd"/>
    </w:p>
    <w:p w14:paraId="39567268" w14:textId="720AB5F2" w:rsidR="00F063FC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bună-credinţă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referitoare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 care s-au </w:t>
      </w:r>
      <w:proofErr w:type="spellStart"/>
      <w:r>
        <w:rPr>
          <w:rFonts w:ascii="Times New Roman" w:hAnsi="Times New Roman" w:cs="Times New Roman"/>
          <w:bCs/>
        </w:rPr>
        <w:t>produs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sunt </w:t>
      </w:r>
      <w:proofErr w:type="spellStart"/>
      <w:r>
        <w:rPr>
          <w:rFonts w:ascii="Times New Roman" w:hAnsi="Times New Roman" w:cs="Times New Roman"/>
          <w:bCs/>
        </w:rPr>
        <w:t>susceptibile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producă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4C57383" w14:textId="4B9E4CCC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Raportările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înaintate</w:t>
      </w:r>
      <w:proofErr w:type="spellEnd"/>
      <w:r>
        <w:rPr>
          <w:rFonts w:ascii="Times New Roman" w:hAnsi="Times New Roman" w:cs="Times New Roman"/>
          <w:bCs/>
        </w:rPr>
        <w:t xml:space="preserve"> conform </w:t>
      </w:r>
      <w:proofErr w:type="spellStart"/>
      <w:r>
        <w:rPr>
          <w:rFonts w:ascii="Times New Roman" w:hAnsi="Times New Roman" w:cs="Times New Roman"/>
          <w:bCs/>
        </w:rPr>
        <w:t>prevederilor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prezentei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</w:t>
      </w:r>
      <w:r w:rsidR="0052217E"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vor</w:t>
      </w:r>
      <w:proofErr w:type="spellEnd"/>
      <w:r>
        <w:rPr>
          <w:rFonts w:ascii="Times New Roman" w:hAnsi="Times New Roman" w:cs="Times New Roman"/>
          <w:bCs/>
        </w:rPr>
        <w:t xml:space="preserve"> fi </w:t>
      </w:r>
      <w:proofErr w:type="spellStart"/>
      <w:r>
        <w:rPr>
          <w:rFonts w:ascii="Times New Roman" w:hAnsi="Times New Roman" w:cs="Times New Roman"/>
          <w:bCs/>
        </w:rPr>
        <w:t>redirecţionate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primirea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înregistrarea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examinarea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efectuarea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acţiuni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subsecvente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soluţionarea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raportărilor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AF6AC45" w14:textId="7444B848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, la </w:t>
      </w:r>
      <w:proofErr w:type="spellStart"/>
      <w:r>
        <w:rPr>
          <w:rFonts w:ascii="Times New Roman" w:hAnsi="Times New Roman" w:cs="Times New Roman"/>
          <w:bCs/>
        </w:rPr>
        <w:t>rândul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redirecţioneze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Comisiei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disciplină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sesiza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organele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competente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EAD23C6" w14:textId="6592BEB9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responsabilă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scris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atât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conducerea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despre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9265B7E" w14:textId="77777777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633D9DBC" w14:textId="1A1D5B80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9.3.2. </w:t>
      </w:r>
      <w:proofErr w:type="spellStart"/>
      <w:r>
        <w:rPr>
          <w:rFonts w:ascii="Times New Roman" w:hAnsi="Times New Roman" w:cs="Times New Roman"/>
          <w:b/>
        </w:rPr>
        <w:t>Derularea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operaţiunilor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şi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acţiunilor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activităţii</w:t>
      </w:r>
      <w:proofErr w:type="spellEnd"/>
    </w:p>
    <w:p w14:paraId="44E1078D" w14:textId="32F5FAAF" w:rsidR="008647CA" w:rsidRDefault="008647C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Avertizoru</w:t>
      </w:r>
      <w:r w:rsidR="00C734F0">
        <w:rPr>
          <w:rFonts w:ascii="Times New Roman" w:hAnsi="Times New Roman" w:cs="Times New Roman"/>
          <w:bCs/>
        </w:rPr>
        <w:t>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bună-credinţă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încălcări</w:t>
      </w:r>
      <w:proofErr w:type="spellEnd"/>
      <w:r w:rsidR="00C734F0">
        <w:rPr>
          <w:rFonts w:ascii="Times New Roman" w:hAnsi="Times New Roman" w:cs="Times New Roman"/>
          <w:bCs/>
        </w:rPr>
        <w:t xml:space="preserve"> ale </w:t>
      </w:r>
      <w:proofErr w:type="spellStart"/>
      <w:r w:rsidR="00C734F0">
        <w:rPr>
          <w:rFonts w:ascii="Times New Roman" w:hAnsi="Times New Roman" w:cs="Times New Roman"/>
          <w:bCs/>
        </w:rPr>
        <w:t>legii</w:t>
      </w:r>
      <w:proofErr w:type="spellEnd"/>
      <w:r w:rsidR="00C734F0">
        <w:rPr>
          <w:rFonts w:ascii="Times New Roman" w:hAnsi="Times New Roman" w:cs="Times New Roman"/>
          <w:bCs/>
        </w:rPr>
        <w:t xml:space="preserve"> de care are </w:t>
      </w:r>
      <w:proofErr w:type="spellStart"/>
      <w:r w:rsidR="00C734F0">
        <w:rPr>
          <w:rFonts w:ascii="Times New Roman" w:hAnsi="Times New Roman" w:cs="Times New Roman"/>
          <w:bCs/>
        </w:rPr>
        <w:t>cunoştinţă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prin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intermediul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secretariatului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Primăriei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Oraşului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Videle</w:t>
      </w:r>
      <w:proofErr w:type="spellEnd"/>
      <w:r w:rsidR="00C734F0">
        <w:rPr>
          <w:rFonts w:ascii="Times New Roman" w:hAnsi="Times New Roman" w:cs="Times New Roman"/>
          <w:bCs/>
        </w:rPr>
        <w:t xml:space="preserve">, pe </w:t>
      </w:r>
      <w:proofErr w:type="spellStart"/>
      <w:r w:rsidR="00C734F0">
        <w:rPr>
          <w:rFonts w:ascii="Times New Roman" w:hAnsi="Times New Roman" w:cs="Times New Roman"/>
          <w:bCs/>
        </w:rPr>
        <w:t>adresa</w:t>
      </w:r>
      <w:proofErr w:type="spellEnd"/>
      <w:r w:rsidR="00C734F0">
        <w:rPr>
          <w:rFonts w:ascii="Times New Roman" w:hAnsi="Times New Roman" w:cs="Times New Roman"/>
          <w:bCs/>
        </w:rPr>
        <w:t xml:space="preserve"> de e-mail </w:t>
      </w:r>
      <w:hyperlink r:id="rId10" w:history="1">
        <w:r w:rsidR="00C734F0" w:rsidRPr="007F2F4B">
          <w:rPr>
            <w:rStyle w:val="Hyperlink"/>
            <w:rFonts w:ascii="Times New Roman" w:hAnsi="Times New Roman" w:cs="Times New Roman"/>
            <w:bCs/>
          </w:rPr>
          <w:t>office@primariavidele.ro</w:t>
        </w:r>
      </w:hyperlink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sau</w:t>
      </w:r>
      <w:proofErr w:type="spellEnd"/>
      <w:r w:rsidR="00C734F0">
        <w:rPr>
          <w:rFonts w:ascii="Times New Roman" w:hAnsi="Times New Roman" w:cs="Times New Roman"/>
          <w:bCs/>
        </w:rPr>
        <w:t xml:space="preserve"> se </w:t>
      </w:r>
      <w:proofErr w:type="spellStart"/>
      <w:r w:rsidR="00C734F0">
        <w:rPr>
          <w:rFonts w:ascii="Times New Roman" w:hAnsi="Times New Roman" w:cs="Times New Roman"/>
          <w:bCs/>
        </w:rPr>
        <w:t>va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adresa</w:t>
      </w:r>
      <w:proofErr w:type="spellEnd"/>
      <w:r w:rsidR="00C734F0">
        <w:rPr>
          <w:rFonts w:ascii="Times New Roman" w:hAnsi="Times New Roman" w:cs="Times New Roman"/>
          <w:bCs/>
        </w:rPr>
        <w:t xml:space="preserve"> direct </w:t>
      </w:r>
      <w:proofErr w:type="spellStart"/>
      <w:r w:rsidR="00C734F0">
        <w:rPr>
          <w:rFonts w:ascii="Times New Roman" w:hAnsi="Times New Roman" w:cs="Times New Roman"/>
          <w:bCs/>
        </w:rPr>
        <w:t>persoanei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responsabile</w:t>
      </w:r>
      <w:proofErr w:type="spellEnd"/>
      <w:r w:rsidR="00C734F0">
        <w:rPr>
          <w:rFonts w:ascii="Times New Roman" w:hAnsi="Times New Roman" w:cs="Times New Roman"/>
          <w:bCs/>
        </w:rPr>
        <w:t xml:space="preserve"> cu </w:t>
      </w:r>
      <w:proofErr w:type="spellStart"/>
      <w:r w:rsidR="00C734F0">
        <w:rPr>
          <w:rFonts w:ascii="Times New Roman" w:hAnsi="Times New Roman" w:cs="Times New Roman"/>
          <w:bCs/>
        </w:rPr>
        <w:t>soluţionarea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raportării</w:t>
      </w:r>
      <w:proofErr w:type="spellEnd"/>
      <w:r w:rsidR="00C734F0">
        <w:rPr>
          <w:rFonts w:ascii="Times New Roman" w:hAnsi="Times New Roman" w:cs="Times New Roman"/>
          <w:bCs/>
        </w:rPr>
        <w:t xml:space="preserve">. </w:t>
      </w:r>
      <w:proofErr w:type="spellStart"/>
      <w:r w:rsidR="00C734F0">
        <w:rPr>
          <w:rFonts w:ascii="Times New Roman" w:hAnsi="Times New Roman" w:cs="Times New Roman"/>
          <w:bCs/>
        </w:rPr>
        <w:t>În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situaţia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în</w:t>
      </w:r>
      <w:proofErr w:type="spellEnd"/>
      <w:r w:rsidR="00C734F0">
        <w:rPr>
          <w:rFonts w:ascii="Times New Roman" w:hAnsi="Times New Roman" w:cs="Times New Roman"/>
          <w:bCs/>
        </w:rPr>
        <w:t xml:space="preserve"> care </w:t>
      </w:r>
      <w:proofErr w:type="spellStart"/>
      <w:r w:rsidR="00C734F0">
        <w:rPr>
          <w:rFonts w:ascii="Times New Roman" w:hAnsi="Times New Roman" w:cs="Times New Roman"/>
          <w:bCs/>
        </w:rPr>
        <w:t>raportarea</w:t>
      </w:r>
      <w:proofErr w:type="spellEnd"/>
      <w:r w:rsidR="00C734F0">
        <w:rPr>
          <w:rFonts w:ascii="Times New Roman" w:hAnsi="Times New Roman" w:cs="Times New Roman"/>
          <w:bCs/>
        </w:rPr>
        <w:t xml:space="preserve"> se </w:t>
      </w:r>
      <w:proofErr w:type="spellStart"/>
      <w:r w:rsidR="00C734F0">
        <w:rPr>
          <w:rFonts w:ascii="Times New Roman" w:hAnsi="Times New Roman" w:cs="Times New Roman"/>
          <w:bCs/>
        </w:rPr>
        <w:t>va</w:t>
      </w:r>
      <w:proofErr w:type="spellEnd"/>
      <w:r w:rsidR="00C734F0">
        <w:rPr>
          <w:rFonts w:ascii="Times New Roman" w:hAnsi="Times New Roman" w:cs="Times New Roman"/>
          <w:bCs/>
        </w:rPr>
        <w:t xml:space="preserve"> face </w:t>
      </w:r>
      <w:proofErr w:type="spellStart"/>
      <w:r w:rsidR="00C734F0">
        <w:rPr>
          <w:rFonts w:ascii="Times New Roman" w:hAnsi="Times New Roman" w:cs="Times New Roman"/>
          <w:bCs/>
        </w:rPr>
        <w:t>prin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intermediul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secretariatului</w:t>
      </w:r>
      <w:proofErr w:type="spellEnd"/>
      <w:r w:rsidR="00C734F0">
        <w:rPr>
          <w:rFonts w:ascii="Times New Roman" w:hAnsi="Times New Roman" w:cs="Times New Roman"/>
          <w:bCs/>
        </w:rPr>
        <w:t xml:space="preserve">, </w:t>
      </w:r>
      <w:proofErr w:type="spellStart"/>
      <w:r w:rsidR="00C734F0">
        <w:rPr>
          <w:rFonts w:ascii="Times New Roman" w:hAnsi="Times New Roman" w:cs="Times New Roman"/>
          <w:bCs/>
        </w:rPr>
        <w:t>aceasta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va</w:t>
      </w:r>
      <w:proofErr w:type="spellEnd"/>
      <w:r w:rsidR="00C734F0">
        <w:rPr>
          <w:rFonts w:ascii="Times New Roman" w:hAnsi="Times New Roman" w:cs="Times New Roman"/>
          <w:bCs/>
        </w:rPr>
        <w:t xml:space="preserve"> fi </w:t>
      </w:r>
      <w:proofErr w:type="spellStart"/>
      <w:r w:rsidR="00C734F0">
        <w:rPr>
          <w:rFonts w:ascii="Times New Roman" w:hAnsi="Times New Roman" w:cs="Times New Roman"/>
          <w:bCs/>
        </w:rPr>
        <w:t>redirecţionată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persoanei</w:t>
      </w:r>
      <w:proofErr w:type="spellEnd"/>
      <w:r w:rsidR="00C734F0">
        <w:rPr>
          <w:rFonts w:ascii="Times New Roman" w:hAnsi="Times New Roman" w:cs="Times New Roman"/>
          <w:bCs/>
        </w:rPr>
        <w:t xml:space="preserve"> </w:t>
      </w:r>
      <w:proofErr w:type="spellStart"/>
      <w:r w:rsidR="00C734F0">
        <w:rPr>
          <w:rFonts w:ascii="Times New Roman" w:hAnsi="Times New Roman" w:cs="Times New Roman"/>
          <w:bCs/>
        </w:rPr>
        <w:t>desemnate</w:t>
      </w:r>
      <w:proofErr w:type="spellEnd"/>
      <w:r w:rsidR="00C734F0">
        <w:rPr>
          <w:rFonts w:ascii="Times New Roman" w:hAnsi="Times New Roman" w:cs="Times New Roman"/>
          <w:bCs/>
        </w:rPr>
        <w:t>.</w:t>
      </w:r>
    </w:p>
    <w:p w14:paraId="679787E5" w14:textId="3C49AAAC" w:rsidR="00C734F0" w:rsidRDefault="00C734F0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cuprinde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puţin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următoarele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numele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prenumele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datele</w:t>
      </w:r>
      <w:proofErr w:type="spellEnd"/>
      <w:r>
        <w:rPr>
          <w:rFonts w:ascii="Times New Roman" w:hAnsi="Times New Roman" w:cs="Times New Roman"/>
          <w:bCs/>
        </w:rPr>
        <w:t xml:space="preserve"> de contact ale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contextul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profesional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 au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obţinute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vizată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cunoscută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descrierea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faptei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susceptibile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constituie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încălcare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instituţii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oricărei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juridice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drept</w:t>
      </w:r>
      <w:proofErr w:type="spellEnd"/>
      <w:r>
        <w:rPr>
          <w:rFonts w:ascii="Times New Roman" w:hAnsi="Times New Roman" w:cs="Times New Roman"/>
          <w:bCs/>
        </w:rPr>
        <w:t xml:space="preserve"> public,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peroanei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juridice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drept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privat</w:t>
      </w:r>
      <w:proofErr w:type="spellEnd"/>
      <w:r>
        <w:rPr>
          <w:rFonts w:ascii="Times New Roman" w:hAnsi="Times New Roman" w:cs="Times New Roman"/>
          <w:bCs/>
        </w:rPr>
        <w:t xml:space="preserve">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probele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susţinerea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data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semnătura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2F1D38C" w14:textId="64C5E2F7" w:rsidR="00C734F0" w:rsidRDefault="00474240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care nu </w:t>
      </w:r>
      <w:proofErr w:type="spellStart"/>
      <w:r>
        <w:rPr>
          <w:rFonts w:ascii="Times New Roman" w:hAnsi="Times New Roman" w:cs="Times New Roman"/>
          <w:bCs/>
        </w:rPr>
        <w:t>cuprinde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numele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prenumele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datele</w:t>
      </w:r>
      <w:proofErr w:type="spellEnd"/>
      <w:r>
        <w:rPr>
          <w:rFonts w:ascii="Times New Roman" w:hAnsi="Times New Roman" w:cs="Times New Roman"/>
          <w:bCs/>
        </w:rPr>
        <w:t xml:space="preserve"> de contact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semnătura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se </w:t>
      </w:r>
      <w:proofErr w:type="spellStart"/>
      <w:r>
        <w:rPr>
          <w:rFonts w:ascii="Times New Roman" w:hAnsi="Times New Roman" w:cs="Times New Roman"/>
          <w:bCs/>
        </w:rPr>
        <w:t>examinează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soluţionează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conţine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indici</w:t>
      </w:r>
      <w:r w:rsidR="00FE3068"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temeinice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referitoare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729E979" w14:textId="78C8800F" w:rsidR="00474240" w:rsidRDefault="00474240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Raportările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vizează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fapte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constau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</w:t>
      </w:r>
      <w:proofErr w:type="spellEnd"/>
      <w:r>
        <w:rPr>
          <w:rFonts w:ascii="Times New Roman" w:hAnsi="Times New Roman" w:cs="Times New Roman"/>
          <w:bCs/>
        </w:rPr>
        <w:t xml:space="preserve">-o </w:t>
      </w:r>
      <w:proofErr w:type="spellStart"/>
      <w:r>
        <w:rPr>
          <w:rFonts w:ascii="Times New Roman" w:hAnsi="Times New Roman" w:cs="Times New Roman"/>
          <w:bCs/>
        </w:rPr>
        <w:t>acţiune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inacţiune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constituie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nerespectări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dispoziţiilor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legale</w:t>
      </w:r>
      <w:proofErr w:type="spellEnd"/>
      <w:r>
        <w:rPr>
          <w:rFonts w:ascii="Times New Roman" w:hAnsi="Times New Roman" w:cs="Times New Roman"/>
          <w:bCs/>
        </w:rPr>
        <w:t xml:space="preserve">, care </w:t>
      </w:r>
      <w:proofErr w:type="spellStart"/>
      <w:r>
        <w:rPr>
          <w:rFonts w:ascii="Times New Roman" w:hAnsi="Times New Roman" w:cs="Times New Roman"/>
          <w:bCs/>
        </w:rPr>
        <w:t>privesc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domenii</w:t>
      </w:r>
      <w:proofErr w:type="spellEnd"/>
      <w:r>
        <w:rPr>
          <w:rFonts w:ascii="Times New Roman" w:hAnsi="Times New Roman" w:cs="Times New Roman"/>
          <w:bCs/>
        </w:rPr>
        <w:t xml:space="preserve"> cum </w:t>
      </w:r>
      <w:proofErr w:type="spellStart"/>
      <w:r>
        <w:rPr>
          <w:rFonts w:ascii="Times New Roman" w:hAnsi="Times New Roman" w:cs="Times New Roman"/>
          <w:bCs/>
        </w:rPr>
        <w:t>ar</w:t>
      </w:r>
      <w:proofErr w:type="spellEnd"/>
      <w:r>
        <w:rPr>
          <w:rFonts w:ascii="Times New Roman" w:hAnsi="Times New Roman" w:cs="Times New Roman"/>
          <w:bCs/>
        </w:rPr>
        <w:t xml:space="preserve"> fi: </w:t>
      </w:r>
      <w:proofErr w:type="spellStart"/>
      <w:r>
        <w:rPr>
          <w:rFonts w:ascii="Times New Roman" w:hAnsi="Times New Roman" w:cs="Times New Roman"/>
          <w:bCs/>
        </w:rPr>
        <w:t>achiziţii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serviciile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produsele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pieţele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financiare</w:t>
      </w:r>
      <w:proofErr w:type="spellEnd"/>
      <w:r>
        <w:rPr>
          <w:rFonts w:ascii="Times New Roman" w:hAnsi="Times New Roman" w:cs="Times New Roman"/>
          <w:bCs/>
        </w:rPr>
        <w:t xml:space="preserve">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prevenirea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spălării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banilor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finanţării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terorismului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 w:rsidR="006F1248">
        <w:rPr>
          <w:rFonts w:ascii="Times New Roman" w:hAnsi="Times New Roman" w:cs="Times New Roman"/>
          <w:bCs/>
        </w:rPr>
        <w:t>protecţia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vieţii</w:t>
      </w:r>
      <w:proofErr w:type="spellEnd"/>
      <w:r w:rsidR="006F1248">
        <w:rPr>
          <w:rFonts w:ascii="Times New Roman" w:hAnsi="Times New Roman" w:cs="Times New Roman"/>
          <w:bCs/>
        </w:rPr>
        <w:t xml:space="preserve"> private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a </w:t>
      </w:r>
      <w:proofErr w:type="spellStart"/>
      <w:r w:rsidR="006F1248">
        <w:rPr>
          <w:rFonts w:ascii="Times New Roman" w:hAnsi="Times New Roman" w:cs="Times New Roman"/>
          <w:bCs/>
        </w:rPr>
        <w:t>datelor</w:t>
      </w:r>
      <w:proofErr w:type="spellEnd"/>
      <w:r w:rsidR="006F1248">
        <w:rPr>
          <w:rFonts w:ascii="Times New Roman" w:hAnsi="Times New Roman" w:cs="Times New Roman"/>
          <w:bCs/>
        </w:rPr>
        <w:t xml:space="preserve"> cu </w:t>
      </w:r>
      <w:proofErr w:type="spellStart"/>
      <w:r w:rsidR="006F1248">
        <w:rPr>
          <w:rFonts w:ascii="Times New Roman" w:hAnsi="Times New Roman" w:cs="Times New Roman"/>
          <w:bCs/>
        </w:rPr>
        <w:t>caracter</w:t>
      </w:r>
      <w:proofErr w:type="spellEnd"/>
      <w:r w:rsidR="006F1248">
        <w:rPr>
          <w:rFonts w:ascii="Times New Roman" w:hAnsi="Times New Roman" w:cs="Times New Roman"/>
          <w:bCs/>
        </w:rPr>
        <w:t xml:space="preserve"> personal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a </w:t>
      </w:r>
      <w:proofErr w:type="spellStart"/>
      <w:r w:rsidR="006F1248">
        <w:rPr>
          <w:rFonts w:ascii="Times New Roman" w:hAnsi="Times New Roman" w:cs="Times New Roman"/>
          <w:bCs/>
        </w:rPr>
        <w:t>securităţii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reţelelor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sistemelor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informatice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încălcări</w:t>
      </w:r>
      <w:proofErr w:type="spellEnd"/>
      <w:r w:rsidR="006F1248">
        <w:rPr>
          <w:rFonts w:ascii="Times New Roman" w:hAnsi="Times New Roman" w:cs="Times New Roman"/>
          <w:bCs/>
        </w:rPr>
        <w:t xml:space="preserve"> care </w:t>
      </w:r>
      <w:proofErr w:type="spellStart"/>
      <w:r w:rsidR="006F1248">
        <w:rPr>
          <w:rFonts w:ascii="Times New Roman" w:hAnsi="Times New Roman" w:cs="Times New Roman"/>
          <w:bCs/>
        </w:rPr>
        <w:t>aduc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atingere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intereselor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financiare</w:t>
      </w:r>
      <w:proofErr w:type="spellEnd"/>
      <w:r w:rsidR="006F1248">
        <w:rPr>
          <w:rFonts w:ascii="Times New Roman" w:hAnsi="Times New Roman" w:cs="Times New Roman"/>
          <w:bCs/>
        </w:rPr>
        <w:t xml:space="preserve"> ale </w:t>
      </w:r>
      <w:proofErr w:type="spellStart"/>
      <w:r w:rsidR="006F1248">
        <w:rPr>
          <w:rFonts w:ascii="Times New Roman" w:hAnsi="Times New Roman" w:cs="Times New Roman"/>
          <w:bCs/>
        </w:rPr>
        <w:t>Uniunii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Europene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astfel</w:t>
      </w:r>
      <w:proofErr w:type="spellEnd"/>
      <w:r w:rsidR="006F1248">
        <w:rPr>
          <w:rFonts w:ascii="Times New Roman" w:hAnsi="Times New Roman" w:cs="Times New Roman"/>
          <w:bCs/>
        </w:rPr>
        <w:t xml:space="preserve"> cum sunt </w:t>
      </w:r>
      <w:proofErr w:type="spellStart"/>
      <w:r w:rsidR="006F1248">
        <w:rPr>
          <w:rFonts w:ascii="Times New Roman" w:hAnsi="Times New Roman" w:cs="Times New Roman"/>
          <w:bCs/>
        </w:rPr>
        <w:t>menţionate</w:t>
      </w:r>
      <w:proofErr w:type="spellEnd"/>
      <w:r w:rsidR="006F1248">
        <w:rPr>
          <w:rFonts w:ascii="Times New Roman" w:hAnsi="Times New Roman" w:cs="Times New Roman"/>
          <w:bCs/>
        </w:rPr>
        <w:t xml:space="preserve"> la art. 325 din </w:t>
      </w:r>
      <w:proofErr w:type="spellStart"/>
      <w:r w:rsidR="006F1248">
        <w:rPr>
          <w:rFonts w:ascii="Times New Roman" w:hAnsi="Times New Roman" w:cs="Times New Roman"/>
          <w:bCs/>
        </w:rPr>
        <w:t>Tratatul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privind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funcţionarea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Uniunii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Europene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cum sunt </w:t>
      </w:r>
      <w:proofErr w:type="spellStart"/>
      <w:r w:rsidR="006F1248">
        <w:rPr>
          <w:rFonts w:ascii="Times New Roman" w:hAnsi="Times New Roman" w:cs="Times New Roman"/>
          <w:bCs/>
        </w:rPr>
        <w:t>detaliate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măsurile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relevante</w:t>
      </w:r>
      <w:proofErr w:type="spellEnd"/>
      <w:r w:rsidR="006F1248">
        <w:rPr>
          <w:rFonts w:ascii="Times New Roman" w:hAnsi="Times New Roman" w:cs="Times New Roman"/>
          <w:bCs/>
        </w:rPr>
        <w:t xml:space="preserve"> ale </w:t>
      </w:r>
      <w:proofErr w:type="spellStart"/>
      <w:r w:rsidR="006F1248">
        <w:rPr>
          <w:rFonts w:ascii="Times New Roman" w:hAnsi="Times New Roman" w:cs="Times New Roman"/>
          <w:bCs/>
        </w:rPr>
        <w:t>Uniunii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Europene</w:t>
      </w:r>
      <w:proofErr w:type="spellEnd"/>
      <w:r w:rsidR="006F1248">
        <w:rPr>
          <w:rFonts w:ascii="Times New Roman" w:hAnsi="Times New Roman" w:cs="Times New Roman"/>
          <w:bCs/>
        </w:rPr>
        <w:t xml:space="preserve">; </w:t>
      </w:r>
      <w:proofErr w:type="spellStart"/>
      <w:r w:rsidR="006F1248">
        <w:rPr>
          <w:rFonts w:ascii="Times New Roman" w:hAnsi="Times New Roman" w:cs="Times New Roman"/>
          <w:bCs/>
        </w:rPr>
        <w:t>încălcări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referitoare</w:t>
      </w:r>
      <w:proofErr w:type="spellEnd"/>
      <w:r w:rsidR="006F1248">
        <w:rPr>
          <w:rFonts w:ascii="Times New Roman" w:hAnsi="Times New Roman" w:cs="Times New Roman"/>
          <w:bCs/>
        </w:rPr>
        <w:t xml:space="preserve"> la </w:t>
      </w:r>
      <w:proofErr w:type="spellStart"/>
      <w:r w:rsidR="006F1248">
        <w:rPr>
          <w:rFonts w:ascii="Times New Roman" w:hAnsi="Times New Roman" w:cs="Times New Roman"/>
          <w:bCs/>
        </w:rPr>
        <w:t>piaţa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internă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menţionate</w:t>
      </w:r>
      <w:proofErr w:type="spellEnd"/>
      <w:r w:rsidR="006F1248">
        <w:rPr>
          <w:rFonts w:ascii="Times New Roman" w:hAnsi="Times New Roman" w:cs="Times New Roman"/>
          <w:bCs/>
        </w:rPr>
        <w:t xml:space="preserve"> la art. 26 </w:t>
      </w:r>
      <w:proofErr w:type="spellStart"/>
      <w:r w:rsidR="006F1248">
        <w:rPr>
          <w:rFonts w:ascii="Times New Roman" w:hAnsi="Times New Roman" w:cs="Times New Roman"/>
          <w:bCs/>
        </w:rPr>
        <w:t>alin</w:t>
      </w:r>
      <w:proofErr w:type="spellEnd"/>
      <w:r w:rsidR="006F1248">
        <w:rPr>
          <w:rFonts w:ascii="Times New Roman" w:hAnsi="Times New Roman" w:cs="Times New Roman"/>
          <w:bCs/>
        </w:rPr>
        <w:t xml:space="preserve">. (2) din </w:t>
      </w:r>
      <w:proofErr w:type="spellStart"/>
      <w:r w:rsidR="006F1248">
        <w:rPr>
          <w:rFonts w:ascii="Times New Roman" w:hAnsi="Times New Roman" w:cs="Times New Roman"/>
          <w:bCs/>
        </w:rPr>
        <w:t>Tratatul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privind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funcţionarea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Uniunii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Europene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inclusiv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încălcări</w:t>
      </w:r>
      <w:proofErr w:type="spellEnd"/>
      <w:r w:rsidR="006F1248">
        <w:rPr>
          <w:rFonts w:ascii="Times New Roman" w:hAnsi="Times New Roman" w:cs="Times New Roman"/>
          <w:bCs/>
        </w:rPr>
        <w:t xml:space="preserve"> ale </w:t>
      </w:r>
      <w:proofErr w:type="spellStart"/>
      <w:r w:rsidR="006F1248">
        <w:rPr>
          <w:rFonts w:ascii="Times New Roman" w:hAnsi="Times New Roman" w:cs="Times New Roman"/>
          <w:bCs/>
        </w:rPr>
        <w:t>normelor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Uniunii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Europene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materie</w:t>
      </w:r>
      <w:proofErr w:type="spellEnd"/>
      <w:r w:rsidR="006F1248">
        <w:rPr>
          <w:rFonts w:ascii="Times New Roman" w:hAnsi="Times New Roman" w:cs="Times New Roman"/>
          <w:bCs/>
        </w:rPr>
        <w:t xml:space="preserve"> de </w:t>
      </w:r>
      <w:proofErr w:type="spellStart"/>
      <w:r w:rsidR="006F1248">
        <w:rPr>
          <w:rFonts w:ascii="Times New Roman" w:hAnsi="Times New Roman" w:cs="Times New Roman"/>
          <w:bCs/>
        </w:rPr>
        <w:t>concurenţă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de </w:t>
      </w:r>
      <w:proofErr w:type="spellStart"/>
      <w:r w:rsidR="006F1248">
        <w:rPr>
          <w:rFonts w:ascii="Times New Roman" w:hAnsi="Times New Roman" w:cs="Times New Roman"/>
          <w:bCs/>
        </w:rPr>
        <w:t>ajutoare</w:t>
      </w:r>
      <w:proofErr w:type="spellEnd"/>
      <w:r w:rsidR="006F1248">
        <w:rPr>
          <w:rFonts w:ascii="Times New Roman" w:hAnsi="Times New Roman" w:cs="Times New Roman"/>
          <w:bCs/>
        </w:rPr>
        <w:t xml:space="preserve"> de stat, precum </w:t>
      </w:r>
      <w:proofErr w:type="spellStart"/>
      <w:r w:rsidR="006F1248">
        <w:rPr>
          <w:rFonts w:ascii="Times New Roman" w:hAnsi="Times New Roman" w:cs="Times New Roman"/>
          <w:bCs/>
        </w:rPr>
        <w:t>şi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încălcări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referitoare</w:t>
      </w:r>
      <w:proofErr w:type="spellEnd"/>
      <w:r w:rsidR="006F1248">
        <w:rPr>
          <w:rFonts w:ascii="Times New Roman" w:hAnsi="Times New Roman" w:cs="Times New Roman"/>
          <w:bCs/>
        </w:rPr>
        <w:t xml:space="preserve"> la </w:t>
      </w:r>
      <w:proofErr w:type="spellStart"/>
      <w:r w:rsidR="006F1248">
        <w:rPr>
          <w:rFonts w:ascii="Times New Roman" w:hAnsi="Times New Roman" w:cs="Times New Roman"/>
          <w:bCs/>
        </w:rPr>
        <w:t>piaţa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internă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ceea</w:t>
      </w:r>
      <w:proofErr w:type="spellEnd"/>
      <w:r w:rsidR="005431F5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ce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priveşte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actele</w:t>
      </w:r>
      <w:proofErr w:type="spellEnd"/>
      <w:r w:rsidR="006F1248">
        <w:rPr>
          <w:rFonts w:ascii="Times New Roman" w:hAnsi="Times New Roman" w:cs="Times New Roman"/>
          <w:bCs/>
        </w:rPr>
        <w:t xml:space="preserve"> care </w:t>
      </w:r>
      <w:proofErr w:type="spellStart"/>
      <w:r w:rsidR="006F1248">
        <w:rPr>
          <w:rFonts w:ascii="Times New Roman" w:hAnsi="Times New Roman" w:cs="Times New Roman"/>
          <w:bCs/>
        </w:rPr>
        <w:t>încalcă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normele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privind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impozitarea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societăţilor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sau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mecanismele</w:t>
      </w:r>
      <w:proofErr w:type="spellEnd"/>
      <w:r w:rsidR="006F1248">
        <w:rPr>
          <w:rFonts w:ascii="Times New Roman" w:hAnsi="Times New Roman" w:cs="Times New Roman"/>
          <w:bCs/>
        </w:rPr>
        <w:t xml:space="preserve"> al </w:t>
      </w:r>
      <w:proofErr w:type="spellStart"/>
      <w:r w:rsidR="006F1248">
        <w:rPr>
          <w:rFonts w:ascii="Times New Roman" w:hAnsi="Times New Roman" w:cs="Times New Roman"/>
          <w:bCs/>
        </w:rPr>
        <w:t>căror</w:t>
      </w:r>
      <w:proofErr w:type="spellEnd"/>
      <w:r w:rsidR="006F1248">
        <w:rPr>
          <w:rFonts w:ascii="Times New Roman" w:hAnsi="Times New Roman" w:cs="Times New Roman"/>
          <w:bCs/>
        </w:rPr>
        <w:t xml:space="preserve"> scop </w:t>
      </w:r>
      <w:proofErr w:type="spellStart"/>
      <w:r w:rsidR="006F1248">
        <w:rPr>
          <w:rFonts w:ascii="Times New Roman" w:hAnsi="Times New Roman" w:cs="Times New Roman"/>
          <w:bCs/>
        </w:rPr>
        <w:t>este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obţinerea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unui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avantaj</w:t>
      </w:r>
      <w:proofErr w:type="spellEnd"/>
      <w:r w:rsidR="006F1248">
        <w:rPr>
          <w:rFonts w:ascii="Times New Roman" w:hAnsi="Times New Roman" w:cs="Times New Roman"/>
          <w:bCs/>
        </w:rPr>
        <w:t xml:space="preserve"> fiscal </w:t>
      </w:r>
      <w:proofErr w:type="spellStart"/>
      <w:r w:rsidR="006F1248">
        <w:rPr>
          <w:rFonts w:ascii="Times New Roman" w:hAnsi="Times New Roman" w:cs="Times New Roman"/>
          <w:bCs/>
        </w:rPr>
        <w:t>ce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contrav</w:t>
      </w:r>
      <w:r w:rsidR="005431F5">
        <w:rPr>
          <w:rFonts w:ascii="Times New Roman" w:hAnsi="Times New Roman" w:cs="Times New Roman"/>
          <w:bCs/>
        </w:rPr>
        <w:t>i</w:t>
      </w:r>
      <w:r w:rsidR="006F1248">
        <w:rPr>
          <w:rFonts w:ascii="Times New Roman" w:hAnsi="Times New Roman" w:cs="Times New Roman"/>
          <w:bCs/>
        </w:rPr>
        <w:t>ne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obiectului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sau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scopului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dreptului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aplicabil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în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materie</w:t>
      </w:r>
      <w:proofErr w:type="spellEnd"/>
      <w:r w:rsidR="006F1248">
        <w:rPr>
          <w:rFonts w:ascii="Times New Roman" w:hAnsi="Times New Roman" w:cs="Times New Roman"/>
          <w:bCs/>
        </w:rPr>
        <w:t xml:space="preserve"> de </w:t>
      </w:r>
      <w:proofErr w:type="spellStart"/>
      <w:r w:rsidR="006F1248">
        <w:rPr>
          <w:rFonts w:ascii="Times New Roman" w:hAnsi="Times New Roman" w:cs="Times New Roman"/>
          <w:bCs/>
        </w:rPr>
        <w:t>impozitare</w:t>
      </w:r>
      <w:proofErr w:type="spellEnd"/>
      <w:r w:rsidR="006F1248">
        <w:rPr>
          <w:rFonts w:ascii="Times New Roman" w:hAnsi="Times New Roman" w:cs="Times New Roman"/>
          <w:bCs/>
        </w:rPr>
        <w:t xml:space="preserve"> a </w:t>
      </w:r>
      <w:proofErr w:type="spellStart"/>
      <w:r w:rsidR="006F1248">
        <w:rPr>
          <w:rFonts w:ascii="Times New Roman" w:hAnsi="Times New Roman" w:cs="Times New Roman"/>
          <w:bCs/>
        </w:rPr>
        <w:t>societăţilor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ce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reprezintă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abateri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disciplinare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contravenţii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sau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infracţiuni</w:t>
      </w:r>
      <w:proofErr w:type="spellEnd"/>
      <w:r w:rsidR="006F1248">
        <w:rPr>
          <w:rFonts w:ascii="Times New Roman" w:hAnsi="Times New Roman" w:cs="Times New Roman"/>
          <w:bCs/>
        </w:rPr>
        <w:t xml:space="preserve">, </w:t>
      </w:r>
      <w:proofErr w:type="spellStart"/>
      <w:r w:rsidR="006F1248">
        <w:rPr>
          <w:rFonts w:ascii="Times New Roman" w:hAnsi="Times New Roman" w:cs="Times New Roman"/>
          <w:bCs/>
        </w:rPr>
        <w:t>sau</w:t>
      </w:r>
      <w:proofErr w:type="spellEnd"/>
      <w:r w:rsidR="006F1248">
        <w:rPr>
          <w:rFonts w:ascii="Times New Roman" w:hAnsi="Times New Roman" w:cs="Times New Roman"/>
          <w:bCs/>
        </w:rPr>
        <w:t xml:space="preserve"> care </w:t>
      </w:r>
      <w:proofErr w:type="spellStart"/>
      <w:r w:rsidR="006F1248">
        <w:rPr>
          <w:rFonts w:ascii="Times New Roman" w:hAnsi="Times New Roman" w:cs="Times New Roman"/>
          <w:bCs/>
        </w:rPr>
        <w:t>contravin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obiectului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sau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scopului</w:t>
      </w:r>
      <w:proofErr w:type="spellEnd"/>
      <w:r w:rsidR="006F1248">
        <w:rPr>
          <w:rFonts w:ascii="Times New Roman" w:hAnsi="Times New Roman" w:cs="Times New Roman"/>
          <w:bCs/>
        </w:rPr>
        <w:t xml:space="preserve"> </w:t>
      </w:r>
      <w:proofErr w:type="spellStart"/>
      <w:r w:rsidR="006F1248">
        <w:rPr>
          <w:rFonts w:ascii="Times New Roman" w:hAnsi="Times New Roman" w:cs="Times New Roman"/>
          <w:bCs/>
        </w:rPr>
        <w:t>legii</w:t>
      </w:r>
      <w:proofErr w:type="spellEnd"/>
      <w:r w:rsidR="006F1248">
        <w:rPr>
          <w:rFonts w:ascii="Times New Roman" w:hAnsi="Times New Roman" w:cs="Times New Roman"/>
          <w:bCs/>
        </w:rPr>
        <w:t>.</w:t>
      </w:r>
    </w:p>
    <w:p w14:paraId="6C970FC4" w14:textId="20FE90EB" w:rsidR="006F1248" w:rsidRDefault="00282674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Raportările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înscriu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</w:t>
      </w:r>
      <w:proofErr w:type="spellEnd"/>
      <w:r>
        <w:rPr>
          <w:rFonts w:ascii="Times New Roman" w:hAnsi="Times New Roman" w:cs="Times New Roman"/>
          <w:bCs/>
        </w:rPr>
        <w:t xml:space="preserve">-un </w:t>
      </w:r>
      <w:proofErr w:type="spellStart"/>
      <w:r>
        <w:rPr>
          <w:rFonts w:ascii="Times New Roman" w:hAnsi="Times New Roman" w:cs="Times New Roman"/>
          <w:bCs/>
        </w:rPr>
        <w:t>registru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cuprinde</w:t>
      </w:r>
      <w:proofErr w:type="spellEnd"/>
      <w:r>
        <w:rPr>
          <w:rFonts w:ascii="Times New Roman" w:hAnsi="Times New Roman" w:cs="Times New Roman"/>
          <w:bCs/>
        </w:rPr>
        <w:t xml:space="preserve"> data </w:t>
      </w:r>
      <w:proofErr w:type="spellStart"/>
      <w:r>
        <w:rPr>
          <w:rFonts w:ascii="Times New Roman" w:hAnsi="Times New Roman" w:cs="Times New Roman"/>
          <w:bCs/>
        </w:rPr>
        <w:t>primirii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numele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prenumele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datele</w:t>
      </w:r>
      <w:proofErr w:type="spellEnd"/>
      <w:r>
        <w:rPr>
          <w:rFonts w:ascii="Times New Roman" w:hAnsi="Times New Roman" w:cs="Times New Roman"/>
          <w:bCs/>
        </w:rPr>
        <w:t xml:space="preserve"> de contact ale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obiectul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 w:rsidR="00910E3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 w:rsidR="006B7FB6">
        <w:rPr>
          <w:rFonts w:ascii="Times New Roman" w:hAnsi="Times New Roman" w:cs="Times New Roman"/>
          <w:bCs/>
        </w:rPr>
        <w:t xml:space="preserve">. </w:t>
      </w:r>
      <w:proofErr w:type="spellStart"/>
      <w:r w:rsidR="006B7FB6">
        <w:rPr>
          <w:rFonts w:ascii="Times New Roman" w:hAnsi="Times New Roman" w:cs="Times New Roman"/>
          <w:bCs/>
        </w:rPr>
        <w:t>Primăria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Oraşului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Videle</w:t>
      </w:r>
      <w:proofErr w:type="spellEnd"/>
      <w:r w:rsidR="006B7FB6">
        <w:rPr>
          <w:rFonts w:ascii="Times New Roman" w:hAnsi="Times New Roman" w:cs="Times New Roman"/>
          <w:bCs/>
        </w:rPr>
        <w:t xml:space="preserve">, </w:t>
      </w:r>
      <w:proofErr w:type="spellStart"/>
      <w:r w:rsidR="006B7FB6">
        <w:rPr>
          <w:rFonts w:ascii="Times New Roman" w:hAnsi="Times New Roman" w:cs="Times New Roman"/>
          <w:bCs/>
        </w:rPr>
        <w:t>prin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persoana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desemnată</w:t>
      </w:r>
      <w:proofErr w:type="spellEnd"/>
      <w:r w:rsidR="006B7FB6">
        <w:rPr>
          <w:rFonts w:ascii="Times New Roman" w:hAnsi="Times New Roman" w:cs="Times New Roman"/>
          <w:bCs/>
        </w:rPr>
        <w:t xml:space="preserve">, are </w:t>
      </w:r>
      <w:proofErr w:type="spellStart"/>
      <w:r w:rsidR="006B7FB6">
        <w:rPr>
          <w:rFonts w:ascii="Times New Roman" w:hAnsi="Times New Roman" w:cs="Times New Roman"/>
          <w:bCs/>
        </w:rPr>
        <w:t>obligaţia</w:t>
      </w:r>
      <w:proofErr w:type="spellEnd"/>
      <w:r w:rsidR="006B7FB6">
        <w:rPr>
          <w:rFonts w:ascii="Times New Roman" w:hAnsi="Times New Roman" w:cs="Times New Roman"/>
          <w:bCs/>
        </w:rPr>
        <w:t xml:space="preserve"> de a </w:t>
      </w:r>
      <w:proofErr w:type="spellStart"/>
      <w:r w:rsidR="006B7FB6">
        <w:rPr>
          <w:rFonts w:ascii="Times New Roman" w:hAnsi="Times New Roman" w:cs="Times New Roman"/>
          <w:bCs/>
        </w:rPr>
        <w:t>păstra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evidenţa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raportărilor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în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registru</w:t>
      </w:r>
      <w:proofErr w:type="spellEnd"/>
      <w:r w:rsidR="006B7FB6">
        <w:rPr>
          <w:rFonts w:ascii="Times New Roman" w:hAnsi="Times New Roman" w:cs="Times New Roman"/>
          <w:bCs/>
        </w:rPr>
        <w:t xml:space="preserve">. </w:t>
      </w:r>
      <w:proofErr w:type="spellStart"/>
      <w:r w:rsidR="006B7FB6">
        <w:rPr>
          <w:rFonts w:ascii="Times New Roman" w:hAnsi="Times New Roman" w:cs="Times New Roman"/>
          <w:bCs/>
        </w:rPr>
        <w:t>Registrul</w:t>
      </w:r>
      <w:proofErr w:type="spellEnd"/>
      <w:r w:rsidR="006B7FB6">
        <w:rPr>
          <w:rFonts w:ascii="Times New Roman" w:hAnsi="Times New Roman" w:cs="Times New Roman"/>
          <w:bCs/>
        </w:rPr>
        <w:t xml:space="preserve"> se </w:t>
      </w:r>
      <w:proofErr w:type="spellStart"/>
      <w:r w:rsidR="006B7FB6">
        <w:rPr>
          <w:rFonts w:ascii="Times New Roman" w:hAnsi="Times New Roman" w:cs="Times New Roman"/>
          <w:bCs/>
        </w:rPr>
        <w:t>ţine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în</w:t>
      </w:r>
      <w:proofErr w:type="spellEnd"/>
      <w:r w:rsidR="006B7FB6">
        <w:rPr>
          <w:rFonts w:ascii="Times New Roman" w:hAnsi="Times New Roman" w:cs="Times New Roman"/>
          <w:bCs/>
        </w:rPr>
        <w:t xml:space="preserve"> mod electronic </w:t>
      </w:r>
      <w:proofErr w:type="spellStart"/>
      <w:r w:rsidR="006B7FB6">
        <w:rPr>
          <w:rFonts w:ascii="Times New Roman" w:hAnsi="Times New Roman" w:cs="Times New Roman"/>
          <w:bCs/>
        </w:rPr>
        <w:t>sau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letric</w:t>
      </w:r>
      <w:proofErr w:type="spellEnd"/>
      <w:r w:rsidR="006B7FB6">
        <w:rPr>
          <w:rFonts w:ascii="Times New Roman" w:hAnsi="Times New Roman" w:cs="Times New Roman"/>
          <w:bCs/>
        </w:rPr>
        <w:t xml:space="preserve">. </w:t>
      </w:r>
      <w:proofErr w:type="spellStart"/>
      <w:r w:rsidR="006B7FB6">
        <w:rPr>
          <w:rFonts w:ascii="Times New Roman" w:hAnsi="Times New Roman" w:cs="Times New Roman"/>
          <w:bCs/>
        </w:rPr>
        <w:t>Primăria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Oraşului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Videle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va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menţine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statistici</w:t>
      </w:r>
      <w:proofErr w:type="spellEnd"/>
      <w:r w:rsidR="006B7FB6">
        <w:rPr>
          <w:rFonts w:ascii="Times New Roman" w:hAnsi="Times New Roman" w:cs="Times New Roman"/>
          <w:bCs/>
        </w:rPr>
        <w:t xml:space="preserve"> cu </w:t>
      </w:r>
      <w:proofErr w:type="spellStart"/>
      <w:r w:rsidR="006B7FB6">
        <w:rPr>
          <w:rFonts w:ascii="Times New Roman" w:hAnsi="Times New Roman" w:cs="Times New Roman"/>
          <w:bCs/>
        </w:rPr>
        <w:t>privire</w:t>
      </w:r>
      <w:proofErr w:type="spellEnd"/>
      <w:r w:rsidR="006B7FB6">
        <w:rPr>
          <w:rFonts w:ascii="Times New Roman" w:hAnsi="Times New Roman" w:cs="Times New Roman"/>
          <w:bCs/>
        </w:rPr>
        <w:t xml:space="preserve"> la </w:t>
      </w:r>
      <w:proofErr w:type="spellStart"/>
      <w:r w:rsidR="006B7FB6">
        <w:rPr>
          <w:rFonts w:ascii="Times New Roman" w:hAnsi="Times New Roman" w:cs="Times New Roman"/>
          <w:bCs/>
        </w:rPr>
        <w:t>raportările</w:t>
      </w:r>
      <w:proofErr w:type="spellEnd"/>
      <w:r w:rsidR="006B7FB6">
        <w:rPr>
          <w:rFonts w:ascii="Times New Roman" w:hAnsi="Times New Roman" w:cs="Times New Roman"/>
          <w:bCs/>
        </w:rPr>
        <w:t xml:space="preserve"> care </w:t>
      </w:r>
      <w:proofErr w:type="spellStart"/>
      <w:r w:rsidR="006B7FB6">
        <w:rPr>
          <w:rFonts w:ascii="Times New Roman" w:hAnsi="Times New Roman" w:cs="Times New Roman"/>
          <w:bCs/>
        </w:rPr>
        <w:t>privesc</w:t>
      </w:r>
      <w:proofErr w:type="spellEnd"/>
      <w:r w:rsidR="006B7FB6">
        <w:rPr>
          <w:rFonts w:ascii="Times New Roman" w:hAnsi="Times New Roman" w:cs="Times New Roman"/>
          <w:bCs/>
        </w:rPr>
        <w:t xml:space="preserve"> </w:t>
      </w:r>
      <w:proofErr w:type="spellStart"/>
      <w:r w:rsidR="006B7FB6">
        <w:rPr>
          <w:rFonts w:ascii="Times New Roman" w:hAnsi="Times New Roman" w:cs="Times New Roman"/>
          <w:bCs/>
        </w:rPr>
        <w:t>încălcări</w:t>
      </w:r>
      <w:proofErr w:type="spellEnd"/>
      <w:r w:rsidR="006B7FB6">
        <w:rPr>
          <w:rFonts w:ascii="Times New Roman" w:hAnsi="Times New Roman" w:cs="Times New Roman"/>
          <w:bCs/>
        </w:rPr>
        <w:t xml:space="preserve"> ale </w:t>
      </w:r>
      <w:proofErr w:type="spellStart"/>
      <w:r w:rsidR="006B7FB6">
        <w:rPr>
          <w:rFonts w:ascii="Times New Roman" w:hAnsi="Times New Roman" w:cs="Times New Roman"/>
          <w:bCs/>
        </w:rPr>
        <w:t>legii</w:t>
      </w:r>
      <w:proofErr w:type="spellEnd"/>
      <w:r w:rsidR="006B7FB6">
        <w:rPr>
          <w:rFonts w:ascii="Times New Roman" w:hAnsi="Times New Roman" w:cs="Times New Roman"/>
          <w:bCs/>
        </w:rPr>
        <w:t>.</w:t>
      </w:r>
    </w:p>
    <w:p w14:paraId="58ACD5BB" w14:textId="18FEC889" w:rsidR="006B7FB6" w:rsidRDefault="006B7FB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Raportările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vor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păstra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timp</w:t>
      </w:r>
      <w:proofErr w:type="spellEnd"/>
      <w:r>
        <w:rPr>
          <w:rFonts w:ascii="Times New Roman" w:hAnsi="Times New Roman" w:cs="Times New Roman"/>
          <w:bCs/>
        </w:rPr>
        <w:t xml:space="preserve"> de 5 ani, </w:t>
      </w:r>
      <w:proofErr w:type="spellStart"/>
      <w:r>
        <w:rPr>
          <w:rFonts w:ascii="Times New Roman" w:hAnsi="Times New Roman" w:cs="Times New Roman"/>
          <w:bCs/>
        </w:rPr>
        <w:t>acestea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distruse</w:t>
      </w:r>
      <w:proofErr w:type="spellEnd"/>
      <w:r>
        <w:rPr>
          <w:rFonts w:ascii="Times New Roman" w:hAnsi="Times New Roman" w:cs="Times New Roman"/>
          <w:bCs/>
        </w:rPr>
        <w:t xml:space="preserve"> ulterior, </w:t>
      </w:r>
      <w:proofErr w:type="spellStart"/>
      <w:r>
        <w:rPr>
          <w:rFonts w:ascii="Times New Roman" w:hAnsi="Times New Roman" w:cs="Times New Roman"/>
          <w:bCs/>
        </w:rPr>
        <w:t>indiferent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suportul</w:t>
      </w:r>
      <w:proofErr w:type="spellEnd"/>
      <w:r>
        <w:rPr>
          <w:rFonts w:ascii="Times New Roman" w:hAnsi="Times New Roman" w:cs="Times New Roman"/>
          <w:bCs/>
        </w:rPr>
        <w:t xml:space="preserve"> pe care au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păstrate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2D2FEB9" w14:textId="3C8C307F" w:rsidR="006B7FB6" w:rsidRDefault="006B7FB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soluţioneze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are </w:t>
      </w: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nu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dezvălui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identitatea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avertizorului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în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interes</w:t>
      </w:r>
      <w:proofErr w:type="spellEnd"/>
      <w:r w:rsidR="00436F4B">
        <w:rPr>
          <w:rFonts w:ascii="Times New Roman" w:hAnsi="Times New Roman" w:cs="Times New Roman"/>
          <w:bCs/>
        </w:rPr>
        <w:t xml:space="preserve"> public </w:t>
      </w:r>
      <w:proofErr w:type="spellStart"/>
      <w:r w:rsidR="00436F4B">
        <w:rPr>
          <w:rFonts w:ascii="Times New Roman" w:hAnsi="Times New Roman" w:cs="Times New Roman"/>
          <w:bCs/>
        </w:rPr>
        <w:t>şi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nici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informaţiile</w:t>
      </w:r>
      <w:proofErr w:type="spellEnd"/>
      <w:r w:rsidR="00436F4B">
        <w:rPr>
          <w:rFonts w:ascii="Times New Roman" w:hAnsi="Times New Roman" w:cs="Times New Roman"/>
          <w:bCs/>
        </w:rPr>
        <w:t xml:space="preserve"> care </w:t>
      </w:r>
      <w:proofErr w:type="spellStart"/>
      <w:r w:rsidR="00436F4B">
        <w:rPr>
          <w:rFonts w:ascii="Times New Roman" w:hAnsi="Times New Roman" w:cs="Times New Roman"/>
          <w:bCs/>
        </w:rPr>
        <w:t>ar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permite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identificarea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directă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sau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indirectă</w:t>
      </w:r>
      <w:proofErr w:type="spellEnd"/>
      <w:r w:rsidR="00436F4B">
        <w:rPr>
          <w:rFonts w:ascii="Times New Roman" w:hAnsi="Times New Roman" w:cs="Times New Roman"/>
          <w:bCs/>
        </w:rPr>
        <w:t xml:space="preserve"> a </w:t>
      </w:r>
      <w:proofErr w:type="spellStart"/>
      <w:r w:rsidR="00436F4B">
        <w:rPr>
          <w:rFonts w:ascii="Times New Roman" w:hAnsi="Times New Roman" w:cs="Times New Roman"/>
          <w:bCs/>
        </w:rPr>
        <w:t>acestuia</w:t>
      </w:r>
      <w:proofErr w:type="spellEnd"/>
      <w:r w:rsidR="00436F4B">
        <w:rPr>
          <w:rFonts w:ascii="Times New Roman" w:hAnsi="Times New Roman" w:cs="Times New Roman"/>
          <w:bCs/>
        </w:rPr>
        <w:t xml:space="preserve">, cu </w:t>
      </w:r>
      <w:proofErr w:type="spellStart"/>
      <w:r w:rsidR="00436F4B">
        <w:rPr>
          <w:rFonts w:ascii="Times New Roman" w:hAnsi="Times New Roman" w:cs="Times New Roman"/>
          <w:bCs/>
        </w:rPr>
        <w:t>excepţia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situaţiei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în</w:t>
      </w:r>
      <w:proofErr w:type="spellEnd"/>
      <w:r w:rsidR="00436F4B">
        <w:rPr>
          <w:rFonts w:ascii="Times New Roman" w:hAnsi="Times New Roman" w:cs="Times New Roman"/>
          <w:bCs/>
        </w:rPr>
        <w:t xml:space="preserve"> care are </w:t>
      </w:r>
      <w:proofErr w:type="spellStart"/>
      <w:r w:rsidR="00436F4B">
        <w:rPr>
          <w:rFonts w:ascii="Times New Roman" w:hAnsi="Times New Roman" w:cs="Times New Roman"/>
          <w:bCs/>
        </w:rPr>
        <w:t>consimţământul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expres</w:t>
      </w:r>
      <w:proofErr w:type="spellEnd"/>
      <w:r w:rsidR="00436F4B">
        <w:rPr>
          <w:rFonts w:ascii="Times New Roman" w:hAnsi="Times New Roman" w:cs="Times New Roman"/>
          <w:bCs/>
        </w:rPr>
        <w:t xml:space="preserve"> al </w:t>
      </w:r>
      <w:proofErr w:type="spellStart"/>
      <w:r w:rsidR="00436F4B">
        <w:rPr>
          <w:rFonts w:ascii="Times New Roman" w:hAnsi="Times New Roman" w:cs="Times New Roman"/>
          <w:bCs/>
        </w:rPr>
        <w:t>acestuia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sau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dacă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este</w:t>
      </w:r>
      <w:proofErr w:type="spellEnd"/>
      <w:r w:rsidR="00436F4B">
        <w:rPr>
          <w:rFonts w:ascii="Times New Roman" w:hAnsi="Times New Roman" w:cs="Times New Roman"/>
          <w:bCs/>
        </w:rPr>
        <w:t xml:space="preserve"> o </w:t>
      </w:r>
      <w:proofErr w:type="spellStart"/>
      <w:r w:rsidR="00436F4B">
        <w:rPr>
          <w:rFonts w:ascii="Times New Roman" w:hAnsi="Times New Roman" w:cs="Times New Roman"/>
          <w:bCs/>
        </w:rPr>
        <w:t>obligaţie</w:t>
      </w:r>
      <w:proofErr w:type="spellEnd"/>
      <w:r w:rsidR="00436F4B">
        <w:rPr>
          <w:rFonts w:ascii="Times New Roman" w:hAnsi="Times New Roman" w:cs="Times New Roman"/>
          <w:bCs/>
        </w:rPr>
        <w:t xml:space="preserve"> </w:t>
      </w:r>
      <w:proofErr w:type="spellStart"/>
      <w:r w:rsidR="00436F4B">
        <w:rPr>
          <w:rFonts w:ascii="Times New Roman" w:hAnsi="Times New Roman" w:cs="Times New Roman"/>
          <w:bCs/>
        </w:rPr>
        <w:t>impusă</w:t>
      </w:r>
      <w:proofErr w:type="spellEnd"/>
      <w:r w:rsidR="00436F4B">
        <w:rPr>
          <w:rFonts w:ascii="Times New Roman" w:hAnsi="Times New Roman" w:cs="Times New Roman"/>
          <w:bCs/>
        </w:rPr>
        <w:t xml:space="preserve"> de </w:t>
      </w:r>
      <w:proofErr w:type="spellStart"/>
      <w:r w:rsidR="00436F4B">
        <w:rPr>
          <w:rFonts w:ascii="Times New Roman" w:hAnsi="Times New Roman" w:cs="Times New Roman"/>
          <w:bCs/>
        </w:rPr>
        <w:t>lege</w:t>
      </w:r>
      <w:proofErr w:type="spellEnd"/>
      <w:r w:rsidR="00436F4B">
        <w:rPr>
          <w:rFonts w:ascii="Times New Roman" w:hAnsi="Times New Roman" w:cs="Times New Roman"/>
          <w:bCs/>
        </w:rPr>
        <w:t>.</w:t>
      </w:r>
    </w:p>
    <w:p w14:paraId="0B35CF6B" w14:textId="4F8EA4A7" w:rsidR="00436F4B" w:rsidRDefault="00436F4B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păstra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confidenţialitatea</w:t>
      </w:r>
      <w:proofErr w:type="spellEnd"/>
      <w:r w:rsidR="00D15A9D">
        <w:rPr>
          <w:rFonts w:ascii="Times New Roman" w:hAnsi="Times New Roman" w:cs="Times New Roman"/>
          <w:bCs/>
        </w:rPr>
        <w:t xml:space="preserve"> se </w:t>
      </w:r>
      <w:proofErr w:type="spellStart"/>
      <w:r w:rsidR="00D15A9D">
        <w:rPr>
          <w:rFonts w:ascii="Times New Roman" w:hAnsi="Times New Roman" w:cs="Times New Roman"/>
          <w:bCs/>
        </w:rPr>
        <w:t>menţine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şi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în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cazul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în</w:t>
      </w:r>
      <w:proofErr w:type="spellEnd"/>
      <w:r w:rsidR="00D15A9D">
        <w:rPr>
          <w:rFonts w:ascii="Times New Roman" w:hAnsi="Times New Roman" w:cs="Times New Roman"/>
          <w:bCs/>
        </w:rPr>
        <w:t xml:space="preserve"> care </w:t>
      </w:r>
      <w:proofErr w:type="spellStart"/>
      <w:r w:rsidR="00D15A9D">
        <w:rPr>
          <w:rFonts w:ascii="Times New Roman" w:hAnsi="Times New Roman" w:cs="Times New Roman"/>
          <w:bCs/>
        </w:rPr>
        <w:t>raportarea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ajunge</w:t>
      </w:r>
      <w:proofErr w:type="spellEnd"/>
      <w:r w:rsidR="00D15A9D">
        <w:rPr>
          <w:rFonts w:ascii="Times New Roman" w:hAnsi="Times New Roman" w:cs="Times New Roman"/>
          <w:bCs/>
        </w:rPr>
        <w:t xml:space="preserve"> din </w:t>
      </w:r>
      <w:proofErr w:type="spellStart"/>
      <w:r w:rsidR="00D15A9D">
        <w:rPr>
          <w:rFonts w:ascii="Times New Roman" w:hAnsi="Times New Roman" w:cs="Times New Roman"/>
          <w:bCs/>
        </w:rPr>
        <w:t>eroare</w:t>
      </w:r>
      <w:proofErr w:type="spellEnd"/>
      <w:r w:rsidR="00D15A9D">
        <w:rPr>
          <w:rFonts w:ascii="Times New Roman" w:hAnsi="Times New Roman" w:cs="Times New Roman"/>
          <w:bCs/>
        </w:rPr>
        <w:t xml:space="preserve"> la o </w:t>
      </w:r>
      <w:proofErr w:type="spellStart"/>
      <w:r w:rsidR="00D15A9D">
        <w:rPr>
          <w:rFonts w:ascii="Times New Roman" w:hAnsi="Times New Roman" w:cs="Times New Roman"/>
          <w:bCs/>
        </w:rPr>
        <w:t>altă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persoană</w:t>
      </w:r>
      <w:proofErr w:type="spellEnd"/>
      <w:r w:rsidR="00D15A9D">
        <w:rPr>
          <w:rFonts w:ascii="Times New Roman" w:hAnsi="Times New Roman" w:cs="Times New Roman"/>
          <w:bCs/>
        </w:rPr>
        <w:t xml:space="preserve"> din </w:t>
      </w:r>
      <w:proofErr w:type="spellStart"/>
      <w:r w:rsidR="00D15A9D">
        <w:rPr>
          <w:rFonts w:ascii="Times New Roman" w:hAnsi="Times New Roman" w:cs="Times New Roman"/>
          <w:bCs/>
        </w:rPr>
        <w:t>cadrul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Primăriei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Oraşului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Videle</w:t>
      </w:r>
      <w:proofErr w:type="spellEnd"/>
      <w:r w:rsidR="00D15A9D">
        <w:rPr>
          <w:rFonts w:ascii="Times New Roman" w:hAnsi="Times New Roman" w:cs="Times New Roman"/>
          <w:bCs/>
        </w:rPr>
        <w:t xml:space="preserve">, </w:t>
      </w:r>
      <w:proofErr w:type="spellStart"/>
      <w:r w:rsidR="00D15A9D">
        <w:rPr>
          <w:rFonts w:ascii="Times New Roman" w:hAnsi="Times New Roman" w:cs="Times New Roman"/>
          <w:bCs/>
        </w:rPr>
        <w:t>alta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decât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persoana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desemnată</w:t>
      </w:r>
      <w:proofErr w:type="spellEnd"/>
      <w:r w:rsidR="00D15A9D">
        <w:rPr>
          <w:rFonts w:ascii="Times New Roman" w:hAnsi="Times New Roman" w:cs="Times New Roman"/>
          <w:bCs/>
        </w:rPr>
        <w:t xml:space="preserve">. </w:t>
      </w:r>
      <w:proofErr w:type="spellStart"/>
      <w:r w:rsidR="00D15A9D">
        <w:rPr>
          <w:rFonts w:ascii="Times New Roman" w:hAnsi="Times New Roman" w:cs="Times New Roman"/>
          <w:bCs/>
        </w:rPr>
        <w:t>În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acest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caz</w:t>
      </w:r>
      <w:proofErr w:type="spellEnd"/>
      <w:r w:rsidR="00D15A9D">
        <w:rPr>
          <w:rFonts w:ascii="Times New Roman" w:hAnsi="Times New Roman" w:cs="Times New Roman"/>
          <w:bCs/>
        </w:rPr>
        <w:t xml:space="preserve">, </w:t>
      </w:r>
      <w:proofErr w:type="spellStart"/>
      <w:r w:rsidR="00D15A9D">
        <w:rPr>
          <w:rFonts w:ascii="Times New Roman" w:hAnsi="Times New Roman" w:cs="Times New Roman"/>
          <w:bCs/>
        </w:rPr>
        <w:t>raportarea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este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înaintată</w:t>
      </w:r>
      <w:proofErr w:type="spellEnd"/>
      <w:r w:rsidR="00D15A9D">
        <w:rPr>
          <w:rFonts w:ascii="Times New Roman" w:hAnsi="Times New Roman" w:cs="Times New Roman"/>
          <w:bCs/>
        </w:rPr>
        <w:t xml:space="preserve">, de </w:t>
      </w:r>
      <w:proofErr w:type="spellStart"/>
      <w:r w:rsidR="00D15A9D">
        <w:rPr>
          <w:rFonts w:ascii="Times New Roman" w:hAnsi="Times New Roman" w:cs="Times New Roman"/>
          <w:bCs/>
        </w:rPr>
        <w:t>îndată</w:t>
      </w:r>
      <w:proofErr w:type="spellEnd"/>
      <w:r w:rsidR="00D15A9D">
        <w:rPr>
          <w:rFonts w:ascii="Times New Roman" w:hAnsi="Times New Roman" w:cs="Times New Roman"/>
          <w:bCs/>
        </w:rPr>
        <w:t xml:space="preserve">, </w:t>
      </w:r>
      <w:proofErr w:type="spellStart"/>
      <w:r w:rsidR="00D15A9D">
        <w:rPr>
          <w:rFonts w:ascii="Times New Roman" w:hAnsi="Times New Roman" w:cs="Times New Roman"/>
          <w:bCs/>
        </w:rPr>
        <w:t>persoanei</w:t>
      </w:r>
      <w:proofErr w:type="spellEnd"/>
      <w:r w:rsidR="00D15A9D">
        <w:rPr>
          <w:rFonts w:ascii="Times New Roman" w:hAnsi="Times New Roman" w:cs="Times New Roman"/>
          <w:bCs/>
        </w:rPr>
        <w:t xml:space="preserve"> </w:t>
      </w:r>
      <w:proofErr w:type="spellStart"/>
      <w:r w:rsidR="00D15A9D">
        <w:rPr>
          <w:rFonts w:ascii="Times New Roman" w:hAnsi="Times New Roman" w:cs="Times New Roman"/>
          <w:bCs/>
        </w:rPr>
        <w:t>desemnate</w:t>
      </w:r>
      <w:proofErr w:type="spellEnd"/>
      <w:r w:rsidR="00D15A9D">
        <w:rPr>
          <w:rFonts w:ascii="Times New Roman" w:hAnsi="Times New Roman" w:cs="Times New Roman"/>
          <w:bCs/>
        </w:rPr>
        <w:t>.</w:t>
      </w:r>
    </w:p>
    <w:p w14:paraId="3766A5B9" w14:textId="65A5ED17" w:rsidR="00D15A9D" w:rsidRDefault="00D15A9D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transmite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confirmarea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</w:t>
      </w:r>
      <w:proofErr w:type="spellStart"/>
      <w:r>
        <w:rPr>
          <w:rFonts w:ascii="Times New Roman" w:hAnsi="Times New Roman" w:cs="Times New Roman"/>
          <w:bCs/>
        </w:rPr>
        <w:t>cel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mult</w:t>
      </w:r>
      <w:proofErr w:type="spellEnd"/>
      <w:r>
        <w:rPr>
          <w:rFonts w:ascii="Times New Roman" w:hAnsi="Times New Roman" w:cs="Times New Roman"/>
          <w:bCs/>
        </w:rPr>
        <w:t xml:space="preserve"> 7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calendaristice</w:t>
      </w:r>
      <w:proofErr w:type="spellEnd"/>
      <w:r>
        <w:rPr>
          <w:rFonts w:ascii="Times New Roman" w:hAnsi="Times New Roman" w:cs="Times New Roman"/>
          <w:bCs/>
        </w:rPr>
        <w:t xml:space="preserve"> de la </w:t>
      </w:r>
      <w:proofErr w:type="spellStart"/>
      <w:r>
        <w:rPr>
          <w:rFonts w:ascii="Times New Roman" w:hAnsi="Times New Roman" w:cs="Times New Roman"/>
          <w:bCs/>
        </w:rPr>
        <w:t>primirea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acesteia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10E983B" w14:textId="02F37EFB" w:rsidR="00D15A9D" w:rsidRDefault="00D15A9D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3 </w:t>
      </w:r>
      <w:proofErr w:type="spellStart"/>
      <w:r>
        <w:rPr>
          <w:rFonts w:ascii="Times New Roman" w:hAnsi="Times New Roman" w:cs="Times New Roman"/>
          <w:bCs/>
        </w:rPr>
        <w:t>luni</w:t>
      </w:r>
      <w:proofErr w:type="spellEnd"/>
      <w:r>
        <w:rPr>
          <w:rFonts w:ascii="Times New Roman" w:hAnsi="Times New Roman" w:cs="Times New Roman"/>
          <w:bCs/>
        </w:rPr>
        <w:t xml:space="preserve"> de la data </w:t>
      </w:r>
      <w:proofErr w:type="spellStart"/>
      <w:r>
        <w:rPr>
          <w:rFonts w:ascii="Times New Roman" w:hAnsi="Times New Roman" w:cs="Times New Roman"/>
          <w:bCs/>
        </w:rPr>
        <w:t>confirmării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primire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 nu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s-a </w:t>
      </w:r>
      <w:proofErr w:type="spellStart"/>
      <w:r>
        <w:rPr>
          <w:rFonts w:ascii="Times New Roman" w:hAnsi="Times New Roman" w:cs="Times New Roman"/>
          <w:bCs/>
        </w:rPr>
        <w:t>confirmat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="006156BF">
        <w:rPr>
          <w:rFonts w:ascii="Times New Roman" w:hAnsi="Times New Roman" w:cs="Times New Roman"/>
          <w:bCs/>
        </w:rPr>
        <w:t xml:space="preserve">de la </w:t>
      </w:r>
      <w:proofErr w:type="spellStart"/>
      <w:r w:rsidR="006156BF">
        <w:rPr>
          <w:rFonts w:ascii="Times New Roman" w:hAnsi="Times New Roman" w:cs="Times New Roman"/>
          <w:bCs/>
        </w:rPr>
        <w:t>expirarea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termenului</w:t>
      </w:r>
      <w:proofErr w:type="spellEnd"/>
      <w:r w:rsidR="006156BF">
        <w:rPr>
          <w:rFonts w:ascii="Times New Roman" w:hAnsi="Times New Roman" w:cs="Times New Roman"/>
          <w:bCs/>
        </w:rPr>
        <w:t xml:space="preserve"> de 7 </w:t>
      </w:r>
      <w:proofErr w:type="spellStart"/>
      <w:r w:rsidR="006156BF">
        <w:rPr>
          <w:rFonts w:ascii="Times New Roman" w:hAnsi="Times New Roman" w:cs="Times New Roman"/>
          <w:bCs/>
        </w:rPr>
        <w:t>zile</w:t>
      </w:r>
      <w:proofErr w:type="spellEnd"/>
      <w:r w:rsidR="006156BF">
        <w:rPr>
          <w:rFonts w:ascii="Times New Roman" w:hAnsi="Times New Roman" w:cs="Times New Roman"/>
          <w:bCs/>
        </w:rPr>
        <w:t xml:space="preserve">, </w:t>
      </w:r>
      <w:proofErr w:type="spellStart"/>
      <w:r w:rsidR="006156BF">
        <w:rPr>
          <w:rFonts w:ascii="Times New Roman" w:hAnsi="Times New Roman" w:cs="Times New Roman"/>
          <w:bCs/>
        </w:rPr>
        <w:t>persoana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desemnată</w:t>
      </w:r>
      <w:proofErr w:type="spellEnd"/>
      <w:r w:rsidR="006156BF">
        <w:rPr>
          <w:rFonts w:ascii="Times New Roman" w:hAnsi="Times New Roman" w:cs="Times New Roman"/>
          <w:bCs/>
        </w:rPr>
        <w:t xml:space="preserve"> are </w:t>
      </w:r>
      <w:proofErr w:type="spellStart"/>
      <w:r w:rsidR="006156BF">
        <w:rPr>
          <w:rFonts w:ascii="Times New Roman" w:hAnsi="Times New Roman" w:cs="Times New Roman"/>
          <w:bCs/>
        </w:rPr>
        <w:t>obligaţia</w:t>
      </w:r>
      <w:proofErr w:type="spellEnd"/>
      <w:r w:rsidR="006156BF">
        <w:rPr>
          <w:rFonts w:ascii="Times New Roman" w:hAnsi="Times New Roman" w:cs="Times New Roman"/>
          <w:bCs/>
        </w:rPr>
        <w:t xml:space="preserve"> de a </w:t>
      </w:r>
      <w:proofErr w:type="spellStart"/>
      <w:r w:rsidR="006156BF">
        <w:rPr>
          <w:rFonts w:ascii="Times New Roman" w:hAnsi="Times New Roman" w:cs="Times New Roman"/>
          <w:bCs/>
        </w:rPr>
        <w:t>informa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avertizorul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în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interes</w:t>
      </w:r>
      <w:proofErr w:type="spellEnd"/>
      <w:r w:rsidR="006156BF">
        <w:rPr>
          <w:rFonts w:ascii="Times New Roman" w:hAnsi="Times New Roman" w:cs="Times New Roman"/>
          <w:bCs/>
        </w:rPr>
        <w:t xml:space="preserve"> public cu </w:t>
      </w:r>
      <w:proofErr w:type="spellStart"/>
      <w:r w:rsidR="006156BF">
        <w:rPr>
          <w:rFonts w:ascii="Times New Roman" w:hAnsi="Times New Roman" w:cs="Times New Roman"/>
          <w:bCs/>
        </w:rPr>
        <w:t>privire</w:t>
      </w:r>
      <w:proofErr w:type="spellEnd"/>
      <w:r w:rsidR="006156BF">
        <w:rPr>
          <w:rFonts w:ascii="Times New Roman" w:hAnsi="Times New Roman" w:cs="Times New Roman"/>
          <w:bCs/>
        </w:rPr>
        <w:t xml:space="preserve"> la </w:t>
      </w:r>
      <w:proofErr w:type="spellStart"/>
      <w:r w:rsidR="006156BF">
        <w:rPr>
          <w:rFonts w:ascii="Times New Roman" w:hAnsi="Times New Roman" w:cs="Times New Roman"/>
          <w:bCs/>
        </w:rPr>
        <w:t>stadiul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acţiunilor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subsecvente</w:t>
      </w:r>
      <w:proofErr w:type="spellEnd"/>
      <w:r w:rsidR="006156BF">
        <w:rPr>
          <w:rFonts w:ascii="Times New Roman" w:hAnsi="Times New Roman" w:cs="Times New Roman"/>
          <w:bCs/>
        </w:rPr>
        <w:t xml:space="preserve">, precum </w:t>
      </w:r>
      <w:proofErr w:type="spellStart"/>
      <w:r w:rsidR="006156BF">
        <w:rPr>
          <w:rFonts w:ascii="Times New Roman" w:hAnsi="Times New Roman" w:cs="Times New Roman"/>
          <w:bCs/>
        </w:rPr>
        <w:t>şi</w:t>
      </w:r>
      <w:proofErr w:type="spellEnd"/>
      <w:r w:rsidR="006156BF">
        <w:rPr>
          <w:rFonts w:ascii="Times New Roman" w:hAnsi="Times New Roman" w:cs="Times New Roman"/>
          <w:bCs/>
        </w:rPr>
        <w:t xml:space="preserve"> ulterior, </w:t>
      </w:r>
      <w:proofErr w:type="spellStart"/>
      <w:r w:rsidR="006156BF">
        <w:rPr>
          <w:rFonts w:ascii="Times New Roman" w:hAnsi="Times New Roman" w:cs="Times New Roman"/>
          <w:bCs/>
        </w:rPr>
        <w:t>ori</w:t>
      </w:r>
      <w:proofErr w:type="spellEnd"/>
      <w:r w:rsidR="006156BF">
        <w:rPr>
          <w:rFonts w:ascii="Times New Roman" w:hAnsi="Times New Roman" w:cs="Times New Roman"/>
          <w:bCs/>
        </w:rPr>
        <w:t xml:space="preserve"> de </w:t>
      </w:r>
      <w:proofErr w:type="spellStart"/>
      <w:r w:rsidR="006156BF">
        <w:rPr>
          <w:rFonts w:ascii="Times New Roman" w:hAnsi="Times New Roman" w:cs="Times New Roman"/>
          <w:bCs/>
        </w:rPr>
        <w:t>câte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ori</w:t>
      </w:r>
      <w:proofErr w:type="spellEnd"/>
      <w:r w:rsidR="006156BF">
        <w:rPr>
          <w:rFonts w:ascii="Times New Roman" w:hAnsi="Times New Roman" w:cs="Times New Roman"/>
          <w:bCs/>
        </w:rPr>
        <w:t xml:space="preserve"> sunt </w:t>
      </w:r>
      <w:proofErr w:type="spellStart"/>
      <w:r w:rsidR="006156BF">
        <w:rPr>
          <w:rFonts w:ascii="Times New Roman" w:hAnsi="Times New Roman" w:cs="Times New Roman"/>
          <w:bCs/>
        </w:rPr>
        <w:t>înregistrate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evoluţii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în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desfăşurarea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acţiunilor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subsecvente</w:t>
      </w:r>
      <w:proofErr w:type="spellEnd"/>
      <w:r w:rsidR="006156BF">
        <w:rPr>
          <w:rFonts w:ascii="Times New Roman" w:hAnsi="Times New Roman" w:cs="Times New Roman"/>
          <w:bCs/>
        </w:rPr>
        <w:t xml:space="preserve">, cu </w:t>
      </w:r>
      <w:proofErr w:type="spellStart"/>
      <w:r w:rsidR="006156BF">
        <w:rPr>
          <w:rFonts w:ascii="Times New Roman" w:hAnsi="Times New Roman" w:cs="Times New Roman"/>
          <w:bCs/>
        </w:rPr>
        <w:t>excepţia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cazului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în</w:t>
      </w:r>
      <w:proofErr w:type="spellEnd"/>
      <w:r w:rsidR="006156BF">
        <w:rPr>
          <w:rFonts w:ascii="Times New Roman" w:hAnsi="Times New Roman" w:cs="Times New Roman"/>
          <w:bCs/>
        </w:rPr>
        <w:t xml:space="preserve"> care </w:t>
      </w:r>
      <w:proofErr w:type="spellStart"/>
      <w:r w:rsidR="006156BF">
        <w:rPr>
          <w:rFonts w:ascii="Times New Roman" w:hAnsi="Times New Roman" w:cs="Times New Roman"/>
          <w:bCs/>
        </w:rPr>
        <w:t>informarea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ar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putea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periclita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desfăşurarea</w:t>
      </w:r>
      <w:proofErr w:type="spellEnd"/>
      <w:r w:rsidR="006156BF">
        <w:rPr>
          <w:rFonts w:ascii="Times New Roman" w:hAnsi="Times New Roman" w:cs="Times New Roman"/>
          <w:bCs/>
        </w:rPr>
        <w:t xml:space="preserve"> </w:t>
      </w:r>
      <w:proofErr w:type="spellStart"/>
      <w:r w:rsidR="006156BF">
        <w:rPr>
          <w:rFonts w:ascii="Times New Roman" w:hAnsi="Times New Roman" w:cs="Times New Roman"/>
          <w:bCs/>
        </w:rPr>
        <w:t>acestora</w:t>
      </w:r>
      <w:proofErr w:type="spellEnd"/>
      <w:r w:rsidR="006156BF">
        <w:rPr>
          <w:rFonts w:ascii="Times New Roman" w:hAnsi="Times New Roman" w:cs="Times New Roman"/>
          <w:bCs/>
        </w:rPr>
        <w:t>.</w:t>
      </w:r>
    </w:p>
    <w:p w14:paraId="0DB76998" w14:textId="18D41357" w:rsidR="006156BF" w:rsidRDefault="006156BF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are, de </w:t>
      </w:r>
      <w:proofErr w:type="spellStart"/>
      <w:r>
        <w:rPr>
          <w:rFonts w:ascii="Times New Roman" w:hAnsi="Times New Roman" w:cs="Times New Roman"/>
          <w:bCs/>
        </w:rPr>
        <w:t>asemenea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informa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conducătorul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privire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modalitatea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soluţionare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4351D78" w14:textId="324040A9" w:rsidR="006156BF" w:rsidRDefault="007728F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</w:t>
      </w:r>
      <w:proofErr w:type="spellStart"/>
      <w:r>
        <w:rPr>
          <w:rFonts w:ascii="Times New Roman" w:hAnsi="Times New Roman" w:cs="Times New Roman"/>
          <w:bCs/>
        </w:rPr>
        <w:t>sf</w:t>
      </w:r>
      <w:r w:rsidR="00705971">
        <w:rPr>
          <w:rFonts w:ascii="Times New Roman" w:hAnsi="Times New Roman" w:cs="Times New Roman"/>
          <w:bCs/>
        </w:rPr>
        <w:t>â</w:t>
      </w:r>
      <w:r>
        <w:rPr>
          <w:rFonts w:ascii="Times New Roman" w:hAnsi="Times New Roman" w:cs="Times New Roman"/>
          <w:bCs/>
        </w:rPr>
        <w:t>rşitul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procesului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A959B2">
        <w:rPr>
          <w:rFonts w:ascii="Times New Roman" w:hAnsi="Times New Roman" w:cs="Times New Roman"/>
          <w:bCs/>
        </w:rPr>
        <w:t>persoana</w:t>
      </w:r>
      <w:proofErr w:type="spellEnd"/>
      <w:r w:rsidR="00A959B2">
        <w:rPr>
          <w:rFonts w:ascii="Times New Roman" w:hAnsi="Times New Roman" w:cs="Times New Roman"/>
          <w:bCs/>
        </w:rPr>
        <w:t xml:space="preserve"> </w:t>
      </w:r>
      <w:proofErr w:type="spellStart"/>
      <w:r w:rsidR="00A959B2">
        <w:rPr>
          <w:rFonts w:ascii="Times New Roman" w:hAnsi="Times New Roman" w:cs="Times New Roman"/>
          <w:bCs/>
        </w:rPr>
        <w:t>desemnată</w:t>
      </w:r>
      <w:proofErr w:type="spellEnd"/>
      <w:r w:rsidR="00A959B2">
        <w:rPr>
          <w:rFonts w:ascii="Times New Roman" w:hAnsi="Times New Roman" w:cs="Times New Roman"/>
          <w:bCs/>
        </w:rPr>
        <w:t xml:space="preserve"> </w:t>
      </w:r>
      <w:proofErr w:type="spellStart"/>
      <w:r w:rsidR="00A959B2">
        <w:rPr>
          <w:rFonts w:ascii="Times New Roman" w:hAnsi="Times New Roman" w:cs="Times New Roman"/>
          <w:bCs/>
        </w:rPr>
        <w:t>informează</w:t>
      </w:r>
      <w:proofErr w:type="spellEnd"/>
      <w:r w:rsidR="00A959B2">
        <w:rPr>
          <w:rFonts w:ascii="Times New Roman" w:hAnsi="Times New Roman" w:cs="Times New Roman"/>
          <w:bCs/>
        </w:rPr>
        <w:t xml:space="preserve">, </w:t>
      </w:r>
      <w:proofErr w:type="spellStart"/>
      <w:r w:rsidR="00A959B2">
        <w:rPr>
          <w:rFonts w:ascii="Times New Roman" w:hAnsi="Times New Roman" w:cs="Times New Roman"/>
          <w:bCs/>
        </w:rPr>
        <w:t>în</w:t>
      </w:r>
      <w:proofErr w:type="spellEnd"/>
      <w:r w:rsidR="00A959B2">
        <w:rPr>
          <w:rFonts w:ascii="Times New Roman" w:hAnsi="Times New Roman" w:cs="Times New Roman"/>
          <w:bCs/>
        </w:rPr>
        <w:t xml:space="preserve"> </w:t>
      </w:r>
      <w:proofErr w:type="spellStart"/>
      <w:r w:rsidR="00A959B2">
        <w:rPr>
          <w:rFonts w:ascii="Times New Roman" w:hAnsi="Times New Roman" w:cs="Times New Roman"/>
          <w:bCs/>
        </w:rPr>
        <w:t>scris</w:t>
      </w:r>
      <w:proofErr w:type="spellEnd"/>
      <w:r w:rsidR="00A959B2">
        <w:rPr>
          <w:rFonts w:ascii="Times New Roman" w:hAnsi="Times New Roman" w:cs="Times New Roman"/>
          <w:bCs/>
        </w:rPr>
        <w:t xml:space="preserve">, </w:t>
      </w:r>
      <w:proofErr w:type="spellStart"/>
      <w:r w:rsidR="00A959B2">
        <w:rPr>
          <w:rFonts w:ascii="Times New Roman" w:hAnsi="Times New Roman" w:cs="Times New Roman"/>
          <w:bCs/>
        </w:rPr>
        <w:t>modalitatea</w:t>
      </w:r>
      <w:proofErr w:type="spellEnd"/>
      <w:r w:rsidR="00A959B2">
        <w:rPr>
          <w:rFonts w:ascii="Times New Roman" w:hAnsi="Times New Roman" w:cs="Times New Roman"/>
          <w:bCs/>
        </w:rPr>
        <w:t xml:space="preserve"> de </w:t>
      </w:r>
      <w:proofErr w:type="spellStart"/>
      <w:r w:rsidR="00A959B2">
        <w:rPr>
          <w:rFonts w:ascii="Times New Roman" w:hAnsi="Times New Roman" w:cs="Times New Roman"/>
          <w:bCs/>
        </w:rPr>
        <w:t>soluţionare</w:t>
      </w:r>
      <w:proofErr w:type="spellEnd"/>
      <w:r w:rsidR="00A959B2">
        <w:rPr>
          <w:rFonts w:ascii="Times New Roman" w:hAnsi="Times New Roman" w:cs="Times New Roman"/>
          <w:bCs/>
        </w:rPr>
        <w:t xml:space="preserve"> a </w:t>
      </w:r>
      <w:proofErr w:type="spellStart"/>
      <w:r w:rsidR="00A959B2">
        <w:rPr>
          <w:rFonts w:ascii="Times New Roman" w:hAnsi="Times New Roman" w:cs="Times New Roman"/>
          <w:bCs/>
        </w:rPr>
        <w:t>raportării</w:t>
      </w:r>
      <w:proofErr w:type="spellEnd"/>
      <w:r w:rsidR="00A959B2">
        <w:rPr>
          <w:rFonts w:ascii="Times New Roman" w:hAnsi="Times New Roman" w:cs="Times New Roman"/>
          <w:bCs/>
        </w:rPr>
        <w:t>.</w:t>
      </w:r>
    </w:p>
    <w:p w14:paraId="0BC826BB" w14:textId="15CCCCCE" w:rsidR="00A959B2" w:rsidRDefault="00A959B2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A959B2">
        <w:rPr>
          <w:rFonts w:ascii="Times New Roman" w:hAnsi="Times New Roman" w:cs="Times New Roman"/>
          <w:bCs/>
          <w:u w:val="single"/>
        </w:rPr>
        <w:t>Raportarea</w:t>
      </w:r>
      <w:proofErr w:type="spellEnd"/>
      <w:r w:rsidRPr="00A959B2">
        <w:rPr>
          <w:rFonts w:ascii="Times New Roman" w:hAnsi="Times New Roman" w:cs="Times New Roman"/>
          <w:bCs/>
          <w:u w:val="single"/>
        </w:rPr>
        <w:t xml:space="preserve"> se </w:t>
      </w:r>
      <w:proofErr w:type="spellStart"/>
      <w:r w:rsidRPr="00A959B2">
        <w:rPr>
          <w:rFonts w:ascii="Times New Roman" w:hAnsi="Times New Roman" w:cs="Times New Roman"/>
          <w:bCs/>
          <w:u w:val="single"/>
        </w:rPr>
        <w:t>clasează</w:t>
      </w:r>
      <w:proofErr w:type="spellEnd"/>
      <w:r w:rsidRPr="00A959B2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A959B2">
        <w:rPr>
          <w:rFonts w:ascii="Times New Roman" w:hAnsi="Times New Roman" w:cs="Times New Roman"/>
          <w:bCs/>
          <w:u w:val="single"/>
        </w:rPr>
        <w:t>în</w:t>
      </w:r>
      <w:proofErr w:type="spellEnd"/>
      <w:r w:rsidRPr="00A959B2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A959B2">
        <w:rPr>
          <w:rFonts w:ascii="Times New Roman" w:hAnsi="Times New Roman" w:cs="Times New Roman"/>
          <w:bCs/>
          <w:u w:val="single"/>
        </w:rPr>
        <w:t>următoarele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situaţii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6472FCDD" w14:textId="2609D3C2" w:rsidR="00A959B2" w:rsidRDefault="00A959B2" w:rsidP="00A959B2">
      <w:pPr>
        <w:pStyle w:val="Frspaiere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când</w:t>
      </w:r>
      <w:proofErr w:type="spellEnd"/>
      <w:r>
        <w:rPr>
          <w:rFonts w:ascii="Times New Roman" w:hAnsi="Times New Roman" w:cs="Times New Roman"/>
          <w:bCs/>
        </w:rPr>
        <w:t xml:space="preserve"> nu </w:t>
      </w:r>
      <w:proofErr w:type="spellStart"/>
      <w:r>
        <w:rPr>
          <w:rFonts w:ascii="Times New Roman" w:hAnsi="Times New Roman" w:cs="Times New Roman"/>
          <w:bCs/>
        </w:rPr>
        <w:t>conţine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elementele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prezenta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procedură</w:t>
      </w:r>
      <w:proofErr w:type="spellEnd"/>
      <w:r>
        <w:rPr>
          <w:rFonts w:ascii="Times New Roman" w:hAnsi="Times New Roman" w:cs="Times New Roman"/>
          <w:bCs/>
        </w:rPr>
        <w:t xml:space="preserve">, cu </w:t>
      </w:r>
      <w:proofErr w:type="spellStart"/>
      <w:r>
        <w:rPr>
          <w:rFonts w:ascii="Times New Roman" w:hAnsi="Times New Roman" w:cs="Times New Roman"/>
          <w:bCs/>
        </w:rPr>
        <w:t>excepţia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datelor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identificare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</w:t>
      </w:r>
      <w:proofErr w:type="spellStart"/>
      <w:r>
        <w:rPr>
          <w:rFonts w:ascii="Times New Roman" w:hAnsi="Times New Roman" w:cs="Times New Roman"/>
          <w:bCs/>
        </w:rPr>
        <w:t>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solicitat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completarea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15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fără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această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obliga</w:t>
      </w:r>
      <w:r w:rsidR="00BF3C8D">
        <w:rPr>
          <w:rFonts w:ascii="Times New Roman" w:hAnsi="Times New Roman" w:cs="Times New Roman"/>
          <w:bCs/>
        </w:rPr>
        <w:t>ţie</w:t>
      </w:r>
      <w:proofErr w:type="spellEnd"/>
      <w:r w:rsidR="00BF3C8D">
        <w:rPr>
          <w:rFonts w:ascii="Times New Roman" w:hAnsi="Times New Roman" w:cs="Times New Roman"/>
          <w:bCs/>
        </w:rPr>
        <w:t xml:space="preserve"> </w:t>
      </w:r>
      <w:proofErr w:type="spellStart"/>
      <w:r w:rsidR="00BF3C8D">
        <w:rPr>
          <w:rFonts w:ascii="Times New Roman" w:hAnsi="Times New Roman" w:cs="Times New Roman"/>
          <w:bCs/>
        </w:rPr>
        <w:t>să</w:t>
      </w:r>
      <w:proofErr w:type="spellEnd"/>
      <w:r w:rsidR="00BF3C8D">
        <w:rPr>
          <w:rFonts w:ascii="Times New Roman" w:hAnsi="Times New Roman" w:cs="Times New Roman"/>
          <w:bCs/>
        </w:rPr>
        <w:t xml:space="preserve"> fie </w:t>
      </w:r>
      <w:proofErr w:type="spellStart"/>
      <w:r w:rsidR="00BF3C8D">
        <w:rPr>
          <w:rFonts w:ascii="Times New Roman" w:hAnsi="Times New Roman" w:cs="Times New Roman"/>
          <w:bCs/>
        </w:rPr>
        <w:t>îndeplinită</w:t>
      </w:r>
      <w:proofErr w:type="spellEnd"/>
      <w:r w:rsidR="00BF3C8D">
        <w:rPr>
          <w:rFonts w:ascii="Times New Roman" w:hAnsi="Times New Roman" w:cs="Times New Roman"/>
          <w:bCs/>
        </w:rPr>
        <w:t>;</w:t>
      </w:r>
    </w:p>
    <w:p w14:paraId="3D666145" w14:textId="65FD5FE5" w:rsidR="00BF3C8D" w:rsidRDefault="00BF3C8D" w:rsidP="00A959B2">
      <w:pPr>
        <w:pStyle w:val="Frspaiere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transmisă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anonim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nu </w:t>
      </w:r>
      <w:proofErr w:type="spellStart"/>
      <w:r>
        <w:rPr>
          <w:rFonts w:ascii="Times New Roman" w:hAnsi="Times New Roman" w:cs="Times New Roman"/>
          <w:bCs/>
        </w:rPr>
        <w:t>conţine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suficiente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referitoare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, care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permit</w:t>
      </w:r>
      <w:r w:rsidR="00705971">
        <w:rPr>
          <w:rFonts w:ascii="Times New Roman" w:hAnsi="Times New Roman" w:cs="Times New Roman"/>
          <w:bCs/>
        </w:rPr>
        <w:t>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analizarea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soluţionarea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solicitat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completarea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termen de 15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fără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această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obligaţie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</w:t>
      </w:r>
      <w:proofErr w:type="spellStart"/>
      <w:r>
        <w:rPr>
          <w:rFonts w:ascii="Times New Roman" w:hAnsi="Times New Roman" w:cs="Times New Roman"/>
          <w:bCs/>
        </w:rPr>
        <w:t>îndeplinită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AB9C4FC" w14:textId="1A92F1D1" w:rsidR="00BF3C8D" w:rsidRDefault="00BF3C8D" w:rsidP="00BF3C8D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Soluţia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clasare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comunică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public, cu </w:t>
      </w:r>
      <w:proofErr w:type="spellStart"/>
      <w:r>
        <w:rPr>
          <w:rFonts w:ascii="Times New Roman" w:hAnsi="Times New Roman" w:cs="Times New Roman"/>
          <w:bCs/>
        </w:rPr>
        <w:t>indicarea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temeiului</w:t>
      </w:r>
      <w:proofErr w:type="spellEnd"/>
      <w:r>
        <w:rPr>
          <w:rFonts w:ascii="Times New Roman" w:hAnsi="Times New Roman" w:cs="Times New Roman"/>
          <w:bCs/>
        </w:rPr>
        <w:t xml:space="preserve"> legal.</w:t>
      </w:r>
    </w:p>
    <w:p w14:paraId="2EC1E173" w14:textId="24D7E101" w:rsidR="00BF3C8D" w:rsidRDefault="00BF3C8D" w:rsidP="00BF3C8D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care o </w:t>
      </w:r>
      <w:proofErr w:type="spellStart"/>
      <w:r>
        <w:rPr>
          <w:rFonts w:ascii="Times New Roman" w:hAnsi="Times New Roman" w:cs="Times New Roman"/>
          <w:bCs/>
        </w:rPr>
        <w:t>persoană</w:t>
      </w:r>
      <w:proofErr w:type="spellEnd"/>
      <w:r>
        <w:rPr>
          <w:rFonts w:ascii="Times New Roman" w:hAnsi="Times New Roman" w:cs="Times New Roman"/>
          <w:bCs/>
        </w:rPr>
        <w:t xml:space="preserve"> face </w:t>
      </w:r>
      <w:proofErr w:type="spellStart"/>
      <w:r>
        <w:rPr>
          <w:rFonts w:ascii="Times New Roman" w:hAnsi="Times New Roman" w:cs="Times New Roman"/>
          <w:bCs/>
        </w:rPr>
        <w:t>mai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multe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acelaşi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obiect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acestea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conexează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urmând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primească</w:t>
      </w:r>
      <w:proofErr w:type="spellEnd"/>
      <w:r>
        <w:rPr>
          <w:rFonts w:ascii="Times New Roman" w:hAnsi="Times New Roman" w:cs="Times New Roman"/>
          <w:bCs/>
        </w:rPr>
        <w:t xml:space="preserve"> o </w:t>
      </w:r>
      <w:proofErr w:type="spellStart"/>
      <w:r>
        <w:rPr>
          <w:rFonts w:ascii="Times New Roman" w:hAnsi="Times New Roman" w:cs="Times New Roman"/>
          <w:bCs/>
        </w:rPr>
        <w:t>singură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informare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trimiterea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acesteia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primeşte</w:t>
      </w:r>
      <w:proofErr w:type="spellEnd"/>
      <w:r>
        <w:rPr>
          <w:rFonts w:ascii="Times New Roman" w:hAnsi="Times New Roman" w:cs="Times New Roman"/>
          <w:bCs/>
        </w:rPr>
        <w:t xml:space="preserve"> o </w:t>
      </w:r>
      <w:proofErr w:type="spellStart"/>
      <w:r>
        <w:rPr>
          <w:rFonts w:ascii="Times New Roman" w:hAnsi="Times New Roman" w:cs="Times New Roman"/>
          <w:bCs/>
        </w:rPr>
        <w:t>nouă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raportare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acelaşi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obiect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fără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prezenta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suplimentare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justifice</w:t>
      </w:r>
      <w:proofErr w:type="spellEnd"/>
      <w:r>
        <w:rPr>
          <w:rFonts w:ascii="Times New Roman" w:hAnsi="Times New Roman" w:cs="Times New Roman"/>
          <w:bCs/>
        </w:rPr>
        <w:t xml:space="preserve"> o </w:t>
      </w:r>
      <w:proofErr w:type="spellStart"/>
      <w:r>
        <w:rPr>
          <w:rFonts w:ascii="Times New Roman" w:hAnsi="Times New Roman" w:cs="Times New Roman"/>
          <w:bCs/>
        </w:rPr>
        <w:t>acţiune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subsecventă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diferită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aceasta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clasează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526947D" w14:textId="09844FEA" w:rsidR="00BF3C8D" w:rsidRDefault="00BF3C8D" w:rsidP="00BF3C8D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Persoana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desemnată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decide </w:t>
      </w:r>
      <w:proofErr w:type="spellStart"/>
      <w:r>
        <w:rPr>
          <w:rFonts w:ascii="Times New Roman" w:hAnsi="Times New Roman" w:cs="Times New Roman"/>
          <w:bCs/>
        </w:rPr>
        <w:t>încheierea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examinarea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constată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o </w:t>
      </w:r>
      <w:proofErr w:type="spellStart"/>
      <w:r>
        <w:rPr>
          <w:rFonts w:ascii="Times New Roman" w:hAnsi="Times New Roman" w:cs="Times New Roman"/>
          <w:bCs/>
        </w:rPr>
        <w:t>încălcare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mod </w:t>
      </w:r>
      <w:proofErr w:type="spellStart"/>
      <w:r>
        <w:rPr>
          <w:rFonts w:ascii="Times New Roman" w:hAnsi="Times New Roman" w:cs="Times New Roman"/>
          <w:bCs/>
        </w:rPr>
        <w:t>clar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minoră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nu </w:t>
      </w:r>
      <w:proofErr w:type="spellStart"/>
      <w:r>
        <w:rPr>
          <w:rFonts w:ascii="Times New Roman" w:hAnsi="Times New Roman" w:cs="Times New Roman"/>
          <w:bCs/>
        </w:rPr>
        <w:t>necesită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acţiuni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subsecvente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suplimentare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altele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închiderea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procedurii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Această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prevedere</w:t>
      </w:r>
      <w:proofErr w:type="spellEnd"/>
      <w:r>
        <w:rPr>
          <w:rFonts w:ascii="Times New Roman" w:hAnsi="Times New Roman" w:cs="Times New Roman"/>
          <w:bCs/>
        </w:rPr>
        <w:t xml:space="preserve"> nu </w:t>
      </w:r>
      <w:proofErr w:type="spellStart"/>
      <w:r>
        <w:rPr>
          <w:rFonts w:ascii="Times New Roman" w:hAnsi="Times New Roman" w:cs="Times New Roman"/>
          <w:bCs/>
        </w:rPr>
        <w:t>aduce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atingere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obligaţiei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păstra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confidenţialitatea</w:t>
      </w:r>
      <w:proofErr w:type="spellEnd"/>
      <w:r w:rsidR="006A5972">
        <w:rPr>
          <w:rFonts w:ascii="Times New Roman" w:hAnsi="Times New Roman" w:cs="Times New Roman"/>
          <w:bCs/>
        </w:rPr>
        <w:t xml:space="preserve">, de a </w:t>
      </w:r>
      <w:proofErr w:type="spellStart"/>
      <w:r w:rsidR="006A5972">
        <w:rPr>
          <w:rFonts w:ascii="Times New Roman" w:hAnsi="Times New Roman" w:cs="Times New Roman"/>
          <w:bCs/>
        </w:rPr>
        <w:t>informa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avertizorul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în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interes</w:t>
      </w:r>
      <w:proofErr w:type="spellEnd"/>
      <w:r w:rsidR="006A5972">
        <w:rPr>
          <w:rFonts w:ascii="Times New Roman" w:hAnsi="Times New Roman" w:cs="Times New Roman"/>
          <w:bCs/>
        </w:rPr>
        <w:t xml:space="preserve"> public </w:t>
      </w:r>
      <w:proofErr w:type="spellStart"/>
      <w:r w:rsidR="006A5972">
        <w:rPr>
          <w:rFonts w:ascii="Times New Roman" w:hAnsi="Times New Roman" w:cs="Times New Roman"/>
          <w:bCs/>
        </w:rPr>
        <w:t>şi</w:t>
      </w:r>
      <w:proofErr w:type="spellEnd"/>
      <w:r w:rsidR="006A5972">
        <w:rPr>
          <w:rFonts w:ascii="Times New Roman" w:hAnsi="Times New Roman" w:cs="Times New Roman"/>
          <w:bCs/>
        </w:rPr>
        <w:t xml:space="preserve"> nu </w:t>
      </w:r>
      <w:proofErr w:type="spellStart"/>
      <w:r w:rsidR="006A5972">
        <w:rPr>
          <w:rFonts w:ascii="Times New Roman" w:hAnsi="Times New Roman" w:cs="Times New Roman"/>
          <w:bCs/>
        </w:rPr>
        <w:t>aduce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atingere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nici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altor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obligaţii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sau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altor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proceduri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aplicabile</w:t>
      </w:r>
      <w:proofErr w:type="spellEnd"/>
      <w:r w:rsidR="006A5972">
        <w:rPr>
          <w:rFonts w:ascii="Times New Roman" w:hAnsi="Times New Roman" w:cs="Times New Roman"/>
          <w:bCs/>
        </w:rPr>
        <w:t xml:space="preserve"> de </w:t>
      </w:r>
      <w:proofErr w:type="spellStart"/>
      <w:r w:rsidR="006A5972">
        <w:rPr>
          <w:rFonts w:ascii="Times New Roman" w:hAnsi="Times New Roman" w:cs="Times New Roman"/>
          <w:bCs/>
        </w:rPr>
        <w:t>remediere</w:t>
      </w:r>
      <w:proofErr w:type="spellEnd"/>
      <w:r w:rsidR="006A5972">
        <w:rPr>
          <w:rFonts w:ascii="Times New Roman" w:hAnsi="Times New Roman" w:cs="Times New Roman"/>
          <w:bCs/>
        </w:rPr>
        <w:t xml:space="preserve"> a </w:t>
      </w:r>
      <w:proofErr w:type="spellStart"/>
      <w:r w:rsidR="006A5972">
        <w:rPr>
          <w:rFonts w:ascii="Times New Roman" w:hAnsi="Times New Roman" w:cs="Times New Roman"/>
          <w:bCs/>
        </w:rPr>
        <w:t>încălcării</w:t>
      </w:r>
      <w:proofErr w:type="spellEnd"/>
      <w:r w:rsidR="006A5972">
        <w:rPr>
          <w:rFonts w:ascii="Times New Roman" w:hAnsi="Times New Roman" w:cs="Times New Roman"/>
          <w:bCs/>
        </w:rPr>
        <w:t xml:space="preserve"> </w:t>
      </w:r>
      <w:proofErr w:type="spellStart"/>
      <w:r w:rsidR="006A5972">
        <w:rPr>
          <w:rFonts w:ascii="Times New Roman" w:hAnsi="Times New Roman" w:cs="Times New Roman"/>
          <w:bCs/>
        </w:rPr>
        <w:t>raportate</w:t>
      </w:r>
      <w:proofErr w:type="spellEnd"/>
      <w:r w:rsidR="006A5972">
        <w:rPr>
          <w:rFonts w:ascii="Times New Roman" w:hAnsi="Times New Roman" w:cs="Times New Roman"/>
          <w:bCs/>
        </w:rPr>
        <w:t>.</w:t>
      </w:r>
    </w:p>
    <w:p w14:paraId="5A0F4A49" w14:textId="464DB28D" w:rsidR="002A35A5" w:rsidRPr="002A35A5" w:rsidRDefault="002A35A5" w:rsidP="00BF3C8D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2A35A5">
        <w:rPr>
          <w:rFonts w:ascii="Times New Roman" w:hAnsi="Times New Roman" w:cs="Times New Roman"/>
          <w:bCs/>
          <w:u w:val="single"/>
        </w:rPr>
        <w:t>Măsuri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 de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protecţie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măsuri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 de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sprijin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şi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măsuri</w:t>
      </w:r>
      <w:proofErr w:type="spellEnd"/>
      <w:r w:rsidRPr="002A35A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2A35A5">
        <w:rPr>
          <w:rFonts w:ascii="Times New Roman" w:hAnsi="Times New Roman" w:cs="Times New Roman"/>
          <w:bCs/>
          <w:u w:val="single"/>
        </w:rPr>
        <w:t>reparatorii</w:t>
      </w:r>
      <w:proofErr w:type="spellEnd"/>
    </w:p>
    <w:p w14:paraId="0F72D7AA" w14:textId="2A8A496B" w:rsidR="00F063FC" w:rsidRDefault="002A35A5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a beneficia de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trebuie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întrunească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cumulativ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următoarele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condiţii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5EC79ACB" w14:textId="2FA2B1FD" w:rsidR="002A35A5" w:rsidRDefault="00740CAF" w:rsidP="002A35A5">
      <w:pPr>
        <w:pStyle w:val="Frspaiere"/>
        <w:numPr>
          <w:ilvl w:val="0"/>
          <w:numId w:val="17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o </w:t>
      </w:r>
      <w:proofErr w:type="spellStart"/>
      <w:r>
        <w:rPr>
          <w:rFonts w:ascii="Times New Roman" w:hAnsi="Times New Roman" w:cs="Times New Roman"/>
          <w:bCs/>
        </w:rPr>
        <w:t>persoană</w:t>
      </w:r>
      <w:proofErr w:type="spellEnd"/>
      <w:r>
        <w:rPr>
          <w:rFonts w:ascii="Times New Roman" w:hAnsi="Times New Roman" w:cs="Times New Roman"/>
          <w:bCs/>
        </w:rPr>
        <w:t xml:space="preserve"> care a </w:t>
      </w:r>
      <w:proofErr w:type="spellStart"/>
      <w:r>
        <w:rPr>
          <w:rFonts w:ascii="Times New Roman" w:hAnsi="Times New Roman" w:cs="Times New Roman"/>
          <w:bCs/>
        </w:rPr>
        <w:t>obţinut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referitoare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</w:t>
      </w:r>
      <w:proofErr w:type="spellEnd"/>
      <w:r>
        <w:rPr>
          <w:rFonts w:ascii="Times New Roman" w:hAnsi="Times New Roman" w:cs="Times New Roman"/>
          <w:bCs/>
        </w:rPr>
        <w:t xml:space="preserve">-un context </w:t>
      </w:r>
      <w:proofErr w:type="spellStart"/>
      <w:r>
        <w:rPr>
          <w:rFonts w:ascii="Times New Roman" w:hAnsi="Times New Roman" w:cs="Times New Roman"/>
          <w:bCs/>
        </w:rPr>
        <w:t>profesional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77C2164" w14:textId="2447E5AD" w:rsidR="00740CAF" w:rsidRPr="00740CAF" w:rsidRDefault="00740CAF" w:rsidP="00740CAF">
      <w:pPr>
        <w:pStyle w:val="Frspaiere"/>
        <w:numPr>
          <w:ilvl w:val="0"/>
          <w:numId w:val="17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fi </w:t>
      </w:r>
      <w:proofErr w:type="spellStart"/>
      <w:r w:rsidRPr="00740CAF">
        <w:rPr>
          <w:rFonts w:ascii="Times New Roman" w:hAnsi="Times New Roman" w:cs="Times New Roman"/>
          <w:bCs/>
        </w:rPr>
        <w:t>avut</w:t>
      </w:r>
      <w:proofErr w:type="spellEnd"/>
      <w:r w:rsidRPr="00740CAF">
        <w:rPr>
          <w:rFonts w:ascii="Times New Roman" w:hAnsi="Times New Roman" w:cs="Times New Roman"/>
          <w:bCs/>
        </w:rPr>
        <w:t xml:space="preserve"> motive </w:t>
      </w:r>
      <w:proofErr w:type="spellStart"/>
      <w:r w:rsidRPr="00740CAF">
        <w:rPr>
          <w:rFonts w:ascii="Times New Roman" w:hAnsi="Times New Roman" w:cs="Times New Roman"/>
          <w:bCs/>
        </w:rPr>
        <w:t>întemeiate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creadă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informaţiile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referitoare</w:t>
      </w:r>
      <w:proofErr w:type="spellEnd"/>
      <w:r w:rsidRPr="00740CAF">
        <w:rPr>
          <w:rFonts w:ascii="Times New Roman" w:hAnsi="Times New Roman" w:cs="Times New Roman"/>
          <w:bCs/>
        </w:rPr>
        <w:t xml:space="preserve"> la </w:t>
      </w:r>
      <w:proofErr w:type="spellStart"/>
      <w:r w:rsidRPr="00740CAF">
        <w:rPr>
          <w:rFonts w:ascii="Times New Roman" w:hAnsi="Times New Roman" w:cs="Times New Roman"/>
          <w:bCs/>
        </w:rPr>
        <w:t>încălcările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raportate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erau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adevărate</w:t>
      </w:r>
      <w:proofErr w:type="spellEnd"/>
      <w:r w:rsidRPr="00740CAF">
        <w:rPr>
          <w:rFonts w:ascii="Times New Roman" w:hAnsi="Times New Roman" w:cs="Times New Roman"/>
          <w:bCs/>
        </w:rPr>
        <w:t xml:space="preserve"> la </w:t>
      </w:r>
      <w:proofErr w:type="spellStart"/>
      <w:r w:rsidRPr="00740CAF">
        <w:rPr>
          <w:rFonts w:ascii="Times New Roman" w:hAnsi="Times New Roman" w:cs="Times New Roman"/>
          <w:bCs/>
        </w:rPr>
        <w:t>momentul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raportării</w:t>
      </w:r>
      <w:proofErr w:type="spellEnd"/>
      <w:r w:rsidRPr="00740CAF">
        <w:rPr>
          <w:rFonts w:ascii="Times New Roman" w:hAnsi="Times New Roman" w:cs="Times New Roman"/>
          <w:bCs/>
        </w:rPr>
        <w:t>;</w:t>
      </w:r>
    </w:p>
    <w:p w14:paraId="1464508D" w14:textId="26CC00AD" w:rsidR="00740CAF" w:rsidRDefault="00740CAF" w:rsidP="00740CAF">
      <w:pPr>
        <w:pStyle w:val="Frspaiere"/>
        <w:numPr>
          <w:ilvl w:val="0"/>
          <w:numId w:val="17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fi </w:t>
      </w:r>
      <w:proofErr w:type="spellStart"/>
      <w:r w:rsidRPr="00740CAF">
        <w:rPr>
          <w:rFonts w:ascii="Times New Roman" w:hAnsi="Times New Roman" w:cs="Times New Roman"/>
          <w:bCs/>
        </w:rPr>
        <w:t>efectuat</w:t>
      </w:r>
      <w:proofErr w:type="spellEnd"/>
      <w:r w:rsidRPr="00740CAF">
        <w:rPr>
          <w:rFonts w:ascii="Times New Roman" w:hAnsi="Times New Roman" w:cs="Times New Roman"/>
          <w:bCs/>
        </w:rPr>
        <w:t xml:space="preserve"> o </w:t>
      </w:r>
      <w:proofErr w:type="spellStart"/>
      <w:r w:rsidRPr="00740CAF">
        <w:rPr>
          <w:rFonts w:ascii="Times New Roman" w:hAnsi="Times New Roman" w:cs="Times New Roman"/>
          <w:bCs/>
        </w:rPr>
        <w:t>raportare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internă</w:t>
      </w:r>
      <w:proofErr w:type="spellEnd"/>
      <w:r w:rsidRPr="00740CAF">
        <w:rPr>
          <w:rFonts w:ascii="Times New Roman" w:hAnsi="Times New Roman" w:cs="Times New Roman"/>
          <w:bCs/>
        </w:rPr>
        <w:t xml:space="preserve">, o </w:t>
      </w:r>
      <w:proofErr w:type="spellStart"/>
      <w:r w:rsidRPr="00740CAF">
        <w:rPr>
          <w:rFonts w:ascii="Times New Roman" w:hAnsi="Times New Roman" w:cs="Times New Roman"/>
          <w:bCs/>
        </w:rPr>
        <w:t>raportare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externă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o </w:t>
      </w:r>
      <w:proofErr w:type="spellStart"/>
      <w:r w:rsidRPr="00740CAF">
        <w:rPr>
          <w:rFonts w:ascii="Times New Roman" w:hAnsi="Times New Roman" w:cs="Times New Roman"/>
          <w:bCs/>
        </w:rPr>
        <w:t>divulgare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>.</w:t>
      </w:r>
    </w:p>
    <w:p w14:paraId="47F32BF8" w14:textId="33FA6773" w:rsidR="00740CAF" w:rsidRDefault="00740CAF" w:rsidP="00740CAF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a beneficia de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reparatorii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trebuie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îndeplinească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cumulativ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condiţiile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anterior,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condiţia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represaliile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</w:t>
      </w:r>
      <w:proofErr w:type="spellStart"/>
      <w:r>
        <w:rPr>
          <w:rFonts w:ascii="Times New Roman" w:hAnsi="Times New Roman" w:cs="Times New Roman"/>
          <w:bCs/>
        </w:rPr>
        <w:t>consecinţa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efectuate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7C63C63" w14:textId="4C6DF8FC" w:rsidR="00740CAF" w:rsidRDefault="00740CAF" w:rsidP="00740CAF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anterior se </w:t>
      </w:r>
      <w:proofErr w:type="spellStart"/>
      <w:r>
        <w:rPr>
          <w:rFonts w:ascii="Times New Roman" w:hAnsi="Times New Roman" w:cs="Times New Roman"/>
          <w:bCs/>
        </w:rPr>
        <w:t>aplică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6C5D14F7" w14:textId="77777777" w:rsidR="00740CAF" w:rsidRPr="00740CAF" w:rsidRDefault="00740CAF" w:rsidP="00740CA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facilitatorilor</w:t>
      </w:r>
      <w:proofErr w:type="spellEnd"/>
      <w:r w:rsidRPr="00740CAF">
        <w:rPr>
          <w:rFonts w:ascii="Times New Roman" w:hAnsi="Times New Roman" w:cs="Times New Roman"/>
          <w:bCs/>
        </w:rPr>
        <w:t>;</w:t>
      </w:r>
    </w:p>
    <w:p w14:paraId="1F2E1590" w14:textId="5B6EF933" w:rsidR="00740CAF" w:rsidRPr="00740CAF" w:rsidRDefault="00740CAF" w:rsidP="00740CA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persoanelor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terţe</w:t>
      </w:r>
      <w:proofErr w:type="spellEnd"/>
      <w:r w:rsidRPr="00740CAF">
        <w:rPr>
          <w:rFonts w:ascii="Times New Roman" w:hAnsi="Times New Roman" w:cs="Times New Roman"/>
          <w:bCs/>
        </w:rPr>
        <w:t xml:space="preserve"> care au </w:t>
      </w:r>
      <w:proofErr w:type="spellStart"/>
      <w:r w:rsidRPr="00740CAF">
        <w:rPr>
          <w:rFonts w:ascii="Times New Roman" w:hAnsi="Times New Roman" w:cs="Times New Roman"/>
          <w:bCs/>
        </w:rPr>
        <w:t>legături</w:t>
      </w:r>
      <w:proofErr w:type="spellEnd"/>
      <w:r w:rsidRPr="00740CAF">
        <w:rPr>
          <w:rFonts w:ascii="Times New Roman" w:hAnsi="Times New Roman" w:cs="Times New Roman"/>
          <w:bCs/>
        </w:rPr>
        <w:t xml:space="preserve"> cu </w:t>
      </w:r>
      <w:proofErr w:type="spellStart"/>
      <w:r w:rsidRPr="00740CAF">
        <w:rPr>
          <w:rFonts w:ascii="Times New Roman" w:hAnsi="Times New Roman" w:cs="Times New Roman"/>
          <w:bCs/>
        </w:rPr>
        <w:t>avertizorul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</w:t>
      </w:r>
      <w:proofErr w:type="spellStart"/>
      <w:r w:rsidRPr="00740CAF">
        <w:rPr>
          <w:rFonts w:ascii="Times New Roman" w:hAnsi="Times New Roman" w:cs="Times New Roman"/>
          <w:bCs/>
        </w:rPr>
        <w:t>şi</w:t>
      </w:r>
      <w:proofErr w:type="spellEnd"/>
      <w:r w:rsidRPr="00740CAF">
        <w:rPr>
          <w:rFonts w:ascii="Times New Roman" w:hAnsi="Times New Roman" w:cs="Times New Roman"/>
          <w:bCs/>
        </w:rPr>
        <w:t xml:space="preserve"> care </w:t>
      </w:r>
      <w:proofErr w:type="spellStart"/>
      <w:r w:rsidRPr="00740CAF">
        <w:rPr>
          <w:rFonts w:ascii="Times New Roman" w:hAnsi="Times New Roman" w:cs="Times New Roman"/>
          <w:bCs/>
        </w:rPr>
        <w:t>ar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putea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sufere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represalii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într</w:t>
      </w:r>
      <w:proofErr w:type="spellEnd"/>
      <w:r w:rsidRPr="00740CAF">
        <w:rPr>
          <w:rFonts w:ascii="Times New Roman" w:hAnsi="Times New Roman" w:cs="Times New Roman"/>
          <w:bCs/>
        </w:rPr>
        <w:t xml:space="preserve">-un context </w:t>
      </w:r>
      <w:proofErr w:type="spellStart"/>
      <w:r w:rsidRPr="00740CAF">
        <w:rPr>
          <w:rFonts w:ascii="Times New Roman" w:hAnsi="Times New Roman" w:cs="Times New Roman"/>
          <w:bCs/>
        </w:rPr>
        <w:t>profesional</w:t>
      </w:r>
      <w:proofErr w:type="spellEnd"/>
      <w:r w:rsidRPr="00740CAF">
        <w:rPr>
          <w:rFonts w:ascii="Times New Roman" w:hAnsi="Times New Roman" w:cs="Times New Roman"/>
          <w:bCs/>
        </w:rPr>
        <w:t xml:space="preserve">, cum </w:t>
      </w:r>
      <w:proofErr w:type="spellStart"/>
      <w:r w:rsidRPr="00740CAF">
        <w:rPr>
          <w:rFonts w:ascii="Times New Roman" w:hAnsi="Times New Roman" w:cs="Times New Roman"/>
          <w:bCs/>
        </w:rPr>
        <w:t>ar</w:t>
      </w:r>
      <w:proofErr w:type="spellEnd"/>
      <w:r w:rsidRPr="00740CAF">
        <w:rPr>
          <w:rFonts w:ascii="Times New Roman" w:hAnsi="Times New Roman" w:cs="Times New Roman"/>
          <w:bCs/>
        </w:rPr>
        <w:t xml:space="preserve"> fi </w:t>
      </w:r>
      <w:proofErr w:type="spellStart"/>
      <w:r w:rsidRPr="00740CAF">
        <w:rPr>
          <w:rFonts w:ascii="Times New Roman" w:hAnsi="Times New Roman" w:cs="Times New Roman"/>
          <w:bCs/>
        </w:rPr>
        <w:t>colegi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rude ale </w:t>
      </w:r>
      <w:proofErr w:type="spellStart"/>
      <w:r w:rsidRPr="00740CAF">
        <w:rPr>
          <w:rFonts w:ascii="Times New Roman" w:hAnsi="Times New Roman" w:cs="Times New Roman"/>
          <w:bCs/>
        </w:rPr>
        <w:t>acestuia</w:t>
      </w:r>
      <w:proofErr w:type="spellEnd"/>
      <w:r w:rsidRPr="00740CAF">
        <w:rPr>
          <w:rFonts w:ascii="Times New Roman" w:hAnsi="Times New Roman" w:cs="Times New Roman"/>
          <w:bCs/>
        </w:rPr>
        <w:t>;</w:t>
      </w:r>
    </w:p>
    <w:p w14:paraId="3D4D8BB6" w14:textId="72F63180" w:rsidR="00740CAF" w:rsidRPr="00740CAF" w:rsidRDefault="00740CAF" w:rsidP="00740CA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persoanelor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juridice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deţinute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către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avertizorul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pentru</w:t>
      </w:r>
      <w:proofErr w:type="spellEnd"/>
      <w:r w:rsidRPr="00740CAF">
        <w:rPr>
          <w:rFonts w:ascii="Times New Roman" w:hAnsi="Times New Roman" w:cs="Times New Roman"/>
          <w:bCs/>
        </w:rPr>
        <w:t xml:space="preserve"> care </w:t>
      </w:r>
      <w:proofErr w:type="spellStart"/>
      <w:r w:rsidRPr="00740CAF">
        <w:rPr>
          <w:rFonts w:ascii="Times New Roman" w:hAnsi="Times New Roman" w:cs="Times New Roman"/>
          <w:bCs/>
        </w:rPr>
        <w:t>avertizorul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</w:t>
      </w:r>
      <w:proofErr w:type="spellStart"/>
      <w:r w:rsidRPr="00740CAF">
        <w:rPr>
          <w:rFonts w:ascii="Times New Roman" w:hAnsi="Times New Roman" w:cs="Times New Roman"/>
          <w:bCs/>
        </w:rPr>
        <w:t>lucrează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cu care are </w:t>
      </w:r>
      <w:proofErr w:type="spellStart"/>
      <w:r w:rsidRPr="00740CAF">
        <w:rPr>
          <w:rFonts w:ascii="Times New Roman" w:hAnsi="Times New Roman" w:cs="Times New Roman"/>
          <w:bCs/>
        </w:rPr>
        <w:t>alte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tipuri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legături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într</w:t>
      </w:r>
      <w:proofErr w:type="spellEnd"/>
      <w:r w:rsidRPr="00740CAF">
        <w:rPr>
          <w:rFonts w:ascii="Times New Roman" w:hAnsi="Times New Roman" w:cs="Times New Roman"/>
          <w:bCs/>
        </w:rPr>
        <w:t xml:space="preserve">-un context </w:t>
      </w:r>
      <w:proofErr w:type="spellStart"/>
      <w:r w:rsidRPr="00740CAF">
        <w:rPr>
          <w:rFonts w:ascii="Times New Roman" w:hAnsi="Times New Roman" w:cs="Times New Roman"/>
          <w:bCs/>
        </w:rPr>
        <w:t>profesional</w:t>
      </w:r>
      <w:proofErr w:type="spellEnd"/>
      <w:r w:rsidRPr="00740CAF">
        <w:rPr>
          <w:rFonts w:ascii="Times New Roman" w:hAnsi="Times New Roman" w:cs="Times New Roman"/>
          <w:bCs/>
        </w:rPr>
        <w:t>;</w:t>
      </w:r>
    </w:p>
    <w:p w14:paraId="05D6F80C" w14:textId="2FB5B6F8" w:rsidR="00740CAF" w:rsidRPr="00740CAF" w:rsidRDefault="00740CAF" w:rsidP="00740CA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avertizorului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care,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mod </w:t>
      </w:r>
      <w:proofErr w:type="spellStart"/>
      <w:r w:rsidRPr="00740CAF">
        <w:rPr>
          <w:rFonts w:ascii="Times New Roman" w:hAnsi="Times New Roman" w:cs="Times New Roman"/>
          <w:bCs/>
        </w:rPr>
        <w:t>anonim</w:t>
      </w:r>
      <w:proofErr w:type="spellEnd"/>
      <w:r w:rsidRPr="00740CAF">
        <w:rPr>
          <w:rFonts w:ascii="Times New Roman" w:hAnsi="Times New Roman" w:cs="Times New Roman"/>
          <w:bCs/>
        </w:rPr>
        <w:t xml:space="preserve">, a </w:t>
      </w:r>
      <w:proofErr w:type="spellStart"/>
      <w:r w:rsidRPr="00740CAF">
        <w:rPr>
          <w:rFonts w:ascii="Times New Roman" w:hAnsi="Times New Roman" w:cs="Times New Roman"/>
          <w:bCs/>
        </w:rPr>
        <w:t>raportat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divulgat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</w:t>
      </w:r>
      <w:proofErr w:type="spellStart"/>
      <w:r w:rsidRPr="00740CAF">
        <w:rPr>
          <w:rFonts w:ascii="Times New Roman" w:hAnsi="Times New Roman" w:cs="Times New Roman"/>
          <w:bCs/>
        </w:rPr>
        <w:t>informaţii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referitoare</w:t>
      </w:r>
      <w:proofErr w:type="spellEnd"/>
      <w:r w:rsidRPr="00740CAF">
        <w:rPr>
          <w:rFonts w:ascii="Times New Roman" w:hAnsi="Times New Roman" w:cs="Times New Roman"/>
          <w:bCs/>
        </w:rPr>
        <w:t xml:space="preserve"> la </w:t>
      </w:r>
      <w:proofErr w:type="spellStart"/>
      <w:r w:rsidRPr="00740CAF">
        <w:rPr>
          <w:rFonts w:ascii="Times New Roman" w:hAnsi="Times New Roman" w:cs="Times New Roman"/>
          <w:bCs/>
        </w:rPr>
        <w:t>încălcări</w:t>
      </w:r>
      <w:proofErr w:type="spellEnd"/>
      <w:r w:rsidRPr="00740CAF">
        <w:rPr>
          <w:rFonts w:ascii="Times New Roman" w:hAnsi="Times New Roman" w:cs="Times New Roman"/>
          <w:bCs/>
        </w:rPr>
        <w:t xml:space="preserve">, </w:t>
      </w:r>
      <w:proofErr w:type="spellStart"/>
      <w:r w:rsidRPr="00740CAF">
        <w:rPr>
          <w:rFonts w:ascii="Times New Roman" w:hAnsi="Times New Roman" w:cs="Times New Roman"/>
          <w:bCs/>
        </w:rPr>
        <w:t>dar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este</w:t>
      </w:r>
      <w:proofErr w:type="spellEnd"/>
      <w:r w:rsidRPr="00740CAF">
        <w:rPr>
          <w:rFonts w:ascii="Times New Roman" w:hAnsi="Times New Roman" w:cs="Times New Roman"/>
          <w:bCs/>
        </w:rPr>
        <w:t xml:space="preserve"> ulterior </w:t>
      </w:r>
      <w:proofErr w:type="spellStart"/>
      <w:r w:rsidRPr="00740CAF">
        <w:rPr>
          <w:rFonts w:ascii="Times New Roman" w:hAnsi="Times New Roman" w:cs="Times New Roman"/>
          <w:bCs/>
        </w:rPr>
        <w:t>identificat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şi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suferă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represalii</w:t>
      </w:r>
      <w:proofErr w:type="spellEnd"/>
      <w:r w:rsidRPr="00740CAF">
        <w:rPr>
          <w:rFonts w:ascii="Times New Roman" w:hAnsi="Times New Roman" w:cs="Times New Roman"/>
          <w:bCs/>
        </w:rPr>
        <w:t>;</w:t>
      </w:r>
    </w:p>
    <w:p w14:paraId="38CC7931" w14:textId="2071FD05" w:rsidR="00740CAF" w:rsidRPr="002A35A5" w:rsidRDefault="00740CAF" w:rsidP="00740CAF">
      <w:pPr>
        <w:pStyle w:val="Frspaiere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avertizorului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care </w:t>
      </w:r>
      <w:proofErr w:type="spellStart"/>
      <w:r w:rsidRPr="00740CAF">
        <w:rPr>
          <w:rFonts w:ascii="Times New Roman" w:hAnsi="Times New Roman" w:cs="Times New Roman"/>
          <w:bCs/>
        </w:rPr>
        <w:t>efectuează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raportări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către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instituţiile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, </w:t>
      </w:r>
      <w:proofErr w:type="spellStart"/>
      <w:r w:rsidRPr="00740CAF">
        <w:rPr>
          <w:rFonts w:ascii="Times New Roman" w:hAnsi="Times New Roman" w:cs="Times New Roman"/>
          <w:bCs/>
        </w:rPr>
        <w:t>organele</w:t>
      </w:r>
      <w:proofErr w:type="spellEnd"/>
      <w:r w:rsidRPr="00740CAF">
        <w:rPr>
          <w:rFonts w:ascii="Times New Roman" w:hAnsi="Times New Roman" w:cs="Times New Roman"/>
          <w:bCs/>
        </w:rPr>
        <w:t xml:space="preserve">, </w:t>
      </w:r>
      <w:proofErr w:type="spellStart"/>
      <w:r w:rsidRPr="00740CAF">
        <w:rPr>
          <w:rFonts w:ascii="Times New Roman" w:hAnsi="Times New Roman" w:cs="Times New Roman"/>
          <w:bCs/>
        </w:rPr>
        <w:t>oficiile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agenţiile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competente</w:t>
      </w:r>
      <w:proofErr w:type="spellEnd"/>
      <w:r w:rsidRPr="00740CAF">
        <w:rPr>
          <w:rFonts w:ascii="Times New Roman" w:hAnsi="Times New Roman" w:cs="Times New Roman"/>
          <w:bCs/>
        </w:rPr>
        <w:t xml:space="preserve"> ale </w:t>
      </w:r>
      <w:proofErr w:type="spellStart"/>
      <w:r w:rsidRPr="00740CAF">
        <w:rPr>
          <w:rFonts w:ascii="Times New Roman" w:hAnsi="Times New Roman" w:cs="Times New Roman"/>
          <w:bCs/>
        </w:rPr>
        <w:t>Uniunii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Europene</w:t>
      </w:r>
      <w:proofErr w:type="spellEnd"/>
      <w:r w:rsidRPr="00740CAF">
        <w:rPr>
          <w:rFonts w:ascii="Times New Roman" w:hAnsi="Times New Roman" w:cs="Times New Roman"/>
          <w:bCs/>
        </w:rPr>
        <w:t>.</w:t>
      </w:r>
    </w:p>
    <w:p w14:paraId="65A2BA10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</w:p>
    <w:p w14:paraId="6967A21B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</w:p>
    <w:p w14:paraId="770EE5E1" w14:textId="2EC8D387" w:rsidR="00F063FC" w:rsidRDefault="00740CAF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lastRenderedPageBreak/>
        <w:t>Exonerarea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Cs/>
          <w:u w:val="single"/>
        </w:rPr>
        <w:t>răspundere</w:t>
      </w:r>
      <w:proofErr w:type="spellEnd"/>
    </w:p>
    <w:p w14:paraId="066E3B11" w14:textId="280F1548" w:rsidR="00740CAF" w:rsidRDefault="00740CAF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care </w:t>
      </w:r>
      <w:proofErr w:type="spellStart"/>
      <w:r w:rsidRPr="00740CAF">
        <w:rPr>
          <w:rFonts w:ascii="Times New Roman" w:hAnsi="Times New Roman" w:cs="Times New Roman"/>
          <w:bCs/>
        </w:rPr>
        <w:t>efectuează</w:t>
      </w:r>
      <w:proofErr w:type="spellEnd"/>
      <w:r w:rsidRPr="00740CAF">
        <w:rPr>
          <w:rFonts w:ascii="Times New Roman" w:hAnsi="Times New Roman" w:cs="Times New Roman"/>
          <w:bCs/>
        </w:rPr>
        <w:t xml:space="preserve"> o </w:t>
      </w:r>
      <w:proofErr w:type="spellStart"/>
      <w:r w:rsidRPr="00740CAF">
        <w:rPr>
          <w:rFonts w:ascii="Times New Roman" w:hAnsi="Times New Roman" w:cs="Times New Roman"/>
          <w:bCs/>
        </w:rPr>
        <w:t>raportare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unor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informaţii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privind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încălcări</w:t>
      </w:r>
      <w:proofErr w:type="spellEnd"/>
      <w:r w:rsidRPr="00740CAF">
        <w:rPr>
          <w:rFonts w:ascii="Times New Roman" w:hAnsi="Times New Roman" w:cs="Times New Roman"/>
          <w:bCs/>
        </w:rPr>
        <w:t xml:space="preserve"> ale </w:t>
      </w:r>
      <w:proofErr w:type="spellStart"/>
      <w:r w:rsidRPr="00740CAF">
        <w:rPr>
          <w:rFonts w:ascii="Times New Roman" w:hAnsi="Times New Roman" w:cs="Times New Roman"/>
          <w:bCs/>
        </w:rPr>
        <w:t>legii</w:t>
      </w:r>
      <w:proofErr w:type="spellEnd"/>
      <w:r w:rsidRPr="00740CAF">
        <w:rPr>
          <w:rFonts w:ascii="Times New Roman" w:hAnsi="Times New Roman" w:cs="Times New Roman"/>
          <w:bCs/>
        </w:rPr>
        <w:t xml:space="preserve"> nu </w:t>
      </w:r>
      <w:proofErr w:type="spellStart"/>
      <w:r w:rsidRPr="00740CAF">
        <w:rPr>
          <w:rFonts w:ascii="Times New Roman" w:hAnsi="Times New Roman" w:cs="Times New Roman"/>
          <w:bCs/>
        </w:rPr>
        <w:t>încalcă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dispoziţiile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legale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clauzele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contractuale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privind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divulgarea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informaţii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şi</w:t>
      </w:r>
      <w:proofErr w:type="spellEnd"/>
      <w:r w:rsidRPr="00740CAF">
        <w:rPr>
          <w:rFonts w:ascii="Times New Roman" w:hAnsi="Times New Roman" w:cs="Times New Roman"/>
          <w:bCs/>
        </w:rPr>
        <w:t xml:space="preserve"> nu </w:t>
      </w:r>
      <w:proofErr w:type="spellStart"/>
      <w:r w:rsidRPr="00740CAF">
        <w:rPr>
          <w:rFonts w:ascii="Times New Roman" w:hAnsi="Times New Roman" w:cs="Times New Roman"/>
          <w:bCs/>
        </w:rPr>
        <w:t>răspunde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pentru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unor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astfel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informaţii</w:t>
      </w:r>
      <w:proofErr w:type="spellEnd"/>
      <w:r w:rsidRPr="00740CAF">
        <w:rPr>
          <w:rFonts w:ascii="Times New Roman" w:hAnsi="Times New Roman" w:cs="Times New Roman"/>
          <w:bCs/>
        </w:rPr>
        <w:t xml:space="preserve">, cu </w:t>
      </w:r>
      <w:proofErr w:type="spellStart"/>
      <w:r w:rsidRPr="00740CAF">
        <w:rPr>
          <w:rFonts w:ascii="Times New Roman" w:hAnsi="Times New Roman" w:cs="Times New Roman"/>
          <w:bCs/>
        </w:rPr>
        <w:t>condiţia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fi </w:t>
      </w:r>
      <w:proofErr w:type="spellStart"/>
      <w:r w:rsidRPr="00740CAF">
        <w:rPr>
          <w:rFonts w:ascii="Times New Roman" w:hAnsi="Times New Roman" w:cs="Times New Roman"/>
          <w:bCs/>
        </w:rPr>
        <w:t>efectuat</w:t>
      </w:r>
      <w:proofErr w:type="spellEnd"/>
      <w:r w:rsidRPr="00740CAF">
        <w:rPr>
          <w:rFonts w:ascii="Times New Roman" w:hAnsi="Times New Roman" w:cs="Times New Roman"/>
          <w:bCs/>
        </w:rPr>
        <w:t xml:space="preserve"> o </w:t>
      </w:r>
      <w:proofErr w:type="spellStart"/>
      <w:r w:rsidRPr="00740CAF">
        <w:rPr>
          <w:rFonts w:ascii="Times New Roman" w:hAnsi="Times New Roman" w:cs="Times New Roman"/>
          <w:bCs/>
        </w:rPr>
        <w:t>raportare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condiţiile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prezentei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legi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şi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fi </w:t>
      </w:r>
      <w:proofErr w:type="spellStart"/>
      <w:r w:rsidRPr="00740CAF">
        <w:rPr>
          <w:rFonts w:ascii="Times New Roman" w:hAnsi="Times New Roman" w:cs="Times New Roman"/>
          <w:bCs/>
        </w:rPr>
        <w:t>avut</w:t>
      </w:r>
      <w:proofErr w:type="spellEnd"/>
      <w:r w:rsidRPr="00740CAF">
        <w:rPr>
          <w:rFonts w:ascii="Times New Roman" w:hAnsi="Times New Roman" w:cs="Times New Roman"/>
          <w:bCs/>
        </w:rPr>
        <w:t xml:space="preserve"> motive </w:t>
      </w:r>
      <w:proofErr w:type="spellStart"/>
      <w:r w:rsidRPr="00740CAF">
        <w:rPr>
          <w:rFonts w:ascii="Times New Roman" w:hAnsi="Times New Roman" w:cs="Times New Roman"/>
          <w:bCs/>
        </w:rPr>
        <w:t>întemeiate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creadă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divulgarea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fost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necesară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pentru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dezvăluirea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unei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încălcări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legii</w:t>
      </w:r>
      <w:proofErr w:type="spellEnd"/>
      <w:r w:rsidRPr="00740CAF">
        <w:rPr>
          <w:rFonts w:ascii="Times New Roman" w:hAnsi="Times New Roman" w:cs="Times New Roman"/>
          <w:bCs/>
        </w:rPr>
        <w:t>.</w:t>
      </w:r>
    </w:p>
    <w:p w14:paraId="3276E8CC" w14:textId="356B89C6" w:rsidR="00740CAF" w:rsidRPr="00740CAF" w:rsidRDefault="00740CAF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740CAF">
        <w:rPr>
          <w:rFonts w:ascii="Times New Roman" w:hAnsi="Times New Roman" w:cs="Times New Roman"/>
          <w:bCs/>
        </w:rPr>
        <w:t>Avertizorul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interes</w:t>
      </w:r>
      <w:proofErr w:type="spellEnd"/>
      <w:r w:rsidRPr="00740CAF">
        <w:rPr>
          <w:rFonts w:ascii="Times New Roman" w:hAnsi="Times New Roman" w:cs="Times New Roman"/>
          <w:bCs/>
        </w:rPr>
        <w:t xml:space="preserve"> public care </w:t>
      </w:r>
      <w:proofErr w:type="spellStart"/>
      <w:r w:rsidRPr="00740CAF">
        <w:rPr>
          <w:rFonts w:ascii="Times New Roman" w:hAnsi="Times New Roman" w:cs="Times New Roman"/>
          <w:bCs/>
        </w:rPr>
        <w:t>dobândeşte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accesează</w:t>
      </w:r>
      <w:proofErr w:type="spellEnd"/>
      <w:r w:rsidRPr="00740CAF">
        <w:rPr>
          <w:rFonts w:ascii="Times New Roman" w:hAnsi="Times New Roman" w:cs="Times New Roman"/>
          <w:bCs/>
        </w:rPr>
        <w:t xml:space="preserve"> date </w:t>
      </w:r>
      <w:proofErr w:type="spellStart"/>
      <w:r w:rsidRPr="00740CAF">
        <w:rPr>
          <w:rFonts w:ascii="Times New Roman" w:hAnsi="Times New Roman" w:cs="Times New Roman"/>
          <w:bCs/>
        </w:rPr>
        <w:t>şi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informaţii</w:t>
      </w:r>
      <w:proofErr w:type="spellEnd"/>
      <w:r w:rsidRPr="00740CAF">
        <w:rPr>
          <w:rFonts w:ascii="Times New Roman" w:hAnsi="Times New Roman" w:cs="Times New Roman"/>
          <w:bCs/>
        </w:rPr>
        <w:t xml:space="preserve"> de care are </w:t>
      </w:r>
      <w:proofErr w:type="spellStart"/>
      <w:r w:rsidRPr="00740CAF">
        <w:rPr>
          <w:rFonts w:ascii="Times New Roman" w:hAnsi="Times New Roman" w:cs="Times New Roman"/>
          <w:bCs/>
        </w:rPr>
        <w:t>cunoştinţă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virtutea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atribuţiilor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serviciu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raporturilor</w:t>
      </w:r>
      <w:proofErr w:type="spellEnd"/>
      <w:r w:rsidRPr="00740CAF">
        <w:rPr>
          <w:rFonts w:ascii="Times New Roman" w:hAnsi="Times New Roman" w:cs="Times New Roman"/>
          <w:bCs/>
        </w:rPr>
        <w:t xml:space="preserve"> de </w:t>
      </w:r>
      <w:proofErr w:type="spellStart"/>
      <w:r w:rsidRPr="00740CAF">
        <w:rPr>
          <w:rFonts w:ascii="Times New Roman" w:hAnsi="Times New Roman" w:cs="Times New Roman"/>
          <w:bCs/>
        </w:rPr>
        <w:t>muncă</w:t>
      </w:r>
      <w:proofErr w:type="spellEnd"/>
      <w:r w:rsidRPr="00740CAF">
        <w:rPr>
          <w:rFonts w:ascii="Times New Roman" w:hAnsi="Times New Roman" w:cs="Times New Roman"/>
          <w:bCs/>
        </w:rPr>
        <w:t xml:space="preserve"> nu </w:t>
      </w:r>
      <w:proofErr w:type="spellStart"/>
      <w:r w:rsidRPr="00740CAF">
        <w:rPr>
          <w:rFonts w:ascii="Times New Roman" w:hAnsi="Times New Roman" w:cs="Times New Roman"/>
          <w:bCs/>
        </w:rPr>
        <w:t>răspunde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dacă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accesarea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dobândirea</w:t>
      </w:r>
      <w:proofErr w:type="spellEnd"/>
      <w:r w:rsidRPr="00740CAF">
        <w:rPr>
          <w:rFonts w:ascii="Times New Roman" w:hAnsi="Times New Roman" w:cs="Times New Roman"/>
          <w:bCs/>
        </w:rPr>
        <w:t xml:space="preserve"> are ca scop </w:t>
      </w:r>
      <w:proofErr w:type="spellStart"/>
      <w:r w:rsidRPr="00740CAF">
        <w:rPr>
          <w:rFonts w:ascii="Times New Roman" w:hAnsi="Times New Roman" w:cs="Times New Roman"/>
          <w:bCs/>
        </w:rPr>
        <w:t>raportarea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dezvăluirea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unei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încălcări</w:t>
      </w:r>
      <w:proofErr w:type="spellEnd"/>
      <w:r w:rsidRPr="00740CAF">
        <w:rPr>
          <w:rFonts w:ascii="Times New Roman" w:hAnsi="Times New Roman" w:cs="Times New Roman"/>
          <w:bCs/>
        </w:rPr>
        <w:t xml:space="preserve"> a </w:t>
      </w:r>
      <w:proofErr w:type="spellStart"/>
      <w:r w:rsidRPr="00740CAF">
        <w:rPr>
          <w:rFonts w:ascii="Times New Roman" w:hAnsi="Times New Roman" w:cs="Times New Roman"/>
          <w:bCs/>
        </w:rPr>
        <w:t>legii</w:t>
      </w:r>
      <w:proofErr w:type="spellEnd"/>
      <w:r w:rsidRPr="00740CAF">
        <w:rPr>
          <w:rFonts w:ascii="Times New Roman" w:hAnsi="Times New Roman" w:cs="Times New Roman"/>
          <w:bCs/>
        </w:rPr>
        <w:t xml:space="preserve">, </w:t>
      </w:r>
      <w:proofErr w:type="spellStart"/>
      <w:r w:rsidRPr="00740CAF">
        <w:rPr>
          <w:rFonts w:ascii="Times New Roman" w:hAnsi="Times New Roman" w:cs="Times New Roman"/>
          <w:bCs/>
        </w:rPr>
        <w:t>iar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raportarea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sau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divulgarea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publică</w:t>
      </w:r>
      <w:proofErr w:type="spellEnd"/>
      <w:r w:rsidRPr="00740CAF">
        <w:rPr>
          <w:rFonts w:ascii="Times New Roman" w:hAnsi="Times New Roman" w:cs="Times New Roman"/>
          <w:bCs/>
        </w:rPr>
        <w:t xml:space="preserve"> s-a </w:t>
      </w:r>
      <w:proofErr w:type="spellStart"/>
      <w:r w:rsidRPr="00740CAF">
        <w:rPr>
          <w:rFonts w:ascii="Times New Roman" w:hAnsi="Times New Roman" w:cs="Times New Roman"/>
          <w:bCs/>
        </w:rPr>
        <w:t>efectuat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în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condiţiile</w:t>
      </w:r>
      <w:proofErr w:type="spellEnd"/>
      <w:r w:rsidRPr="00740CAF">
        <w:rPr>
          <w:rFonts w:ascii="Times New Roman" w:hAnsi="Times New Roman" w:cs="Times New Roman"/>
          <w:bCs/>
        </w:rPr>
        <w:t xml:space="preserve"> </w:t>
      </w:r>
      <w:proofErr w:type="spellStart"/>
      <w:r w:rsidRPr="00740CAF">
        <w:rPr>
          <w:rFonts w:ascii="Times New Roman" w:hAnsi="Times New Roman" w:cs="Times New Roman"/>
          <w:bCs/>
        </w:rPr>
        <w:t>prezentei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B84206C" w14:textId="5328A4B7" w:rsidR="00F063FC" w:rsidRDefault="00740CAF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Interdicţia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represaliilor</w:t>
      </w:r>
      <w:proofErr w:type="spellEnd"/>
    </w:p>
    <w:p w14:paraId="1C771DD1" w14:textId="06D2183E" w:rsidR="00740CAF" w:rsidRDefault="006C0C82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 w:rsidRPr="006C0C82">
        <w:rPr>
          <w:rFonts w:ascii="Times New Roman" w:hAnsi="Times New Roman" w:cs="Times New Roman"/>
          <w:bCs/>
        </w:rPr>
        <w:t xml:space="preserve">Este </w:t>
      </w:r>
      <w:proofErr w:type="spellStart"/>
      <w:r w:rsidRPr="006C0C82">
        <w:rPr>
          <w:rFonts w:ascii="Times New Roman" w:hAnsi="Times New Roman" w:cs="Times New Roman"/>
          <w:bCs/>
        </w:rPr>
        <w:t>interzisă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orice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formă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represalii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împotriva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avertizorilor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interes</w:t>
      </w:r>
      <w:proofErr w:type="spellEnd"/>
      <w:r w:rsidRPr="006C0C82">
        <w:rPr>
          <w:rFonts w:ascii="Times New Roman" w:hAnsi="Times New Roman" w:cs="Times New Roman"/>
          <w:bCs/>
        </w:rPr>
        <w:t xml:space="preserve"> public, </w:t>
      </w:r>
      <w:proofErr w:type="spellStart"/>
      <w:r w:rsidRPr="006C0C82">
        <w:rPr>
          <w:rFonts w:ascii="Times New Roman" w:hAnsi="Times New Roman" w:cs="Times New Roman"/>
          <w:bCs/>
        </w:rPr>
        <w:t>ameninţări</w:t>
      </w:r>
      <w:proofErr w:type="spellEnd"/>
      <w:r w:rsidRPr="006C0C82">
        <w:rPr>
          <w:rFonts w:ascii="Times New Roman" w:hAnsi="Times New Roman" w:cs="Times New Roman"/>
          <w:bCs/>
        </w:rPr>
        <w:t xml:space="preserve"> cu </w:t>
      </w:r>
      <w:proofErr w:type="spellStart"/>
      <w:r w:rsidRPr="006C0C82">
        <w:rPr>
          <w:rFonts w:ascii="Times New Roman" w:hAnsi="Times New Roman" w:cs="Times New Roman"/>
          <w:bCs/>
        </w:rPr>
        <w:t>represalii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tentative de </w:t>
      </w:r>
      <w:proofErr w:type="spellStart"/>
      <w:r w:rsidRPr="006C0C82">
        <w:rPr>
          <w:rFonts w:ascii="Times New Roman" w:hAnsi="Times New Roman" w:cs="Times New Roman"/>
          <w:bCs/>
        </w:rPr>
        <w:t>represalii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special </w:t>
      </w:r>
      <w:proofErr w:type="spellStart"/>
      <w:r w:rsidRPr="006C0C82">
        <w:rPr>
          <w:rFonts w:ascii="Times New Roman" w:hAnsi="Times New Roman" w:cs="Times New Roman"/>
          <w:bCs/>
        </w:rPr>
        <w:t>cele</w:t>
      </w:r>
      <w:proofErr w:type="spellEnd"/>
      <w:r w:rsidRPr="006C0C82">
        <w:rPr>
          <w:rFonts w:ascii="Times New Roman" w:hAnsi="Times New Roman" w:cs="Times New Roman"/>
          <w:bCs/>
        </w:rPr>
        <w:t xml:space="preserve"> care </w:t>
      </w:r>
      <w:proofErr w:type="spellStart"/>
      <w:r w:rsidRPr="006C0C82">
        <w:rPr>
          <w:rFonts w:ascii="Times New Roman" w:hAnsi="Times New Roman" w:cs="Times New Roman"/>
          <w:bCs/>
        </w:rPr>
        <w:t>privesc</w:t>
      </w:r>
      <w:proofErr w:type="spellEnd"/>
      <w:r w:rsidRPr="006C0C82">
        <w:rPr>
          <w:rFonts w:ascii="Times New Roman" w:hAnsi="Times New Roman" w:cs="Times New Roman"/>
          <w:bCs/>
        </w:rPr>
        <w:t>:</w:t>
      </w:r>
    </w:p>
    <w:p w14:paraId="17B20260" w14:textId="77777777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orice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suspendare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contractului</w:t>
      </w:r>
      <w:proofErr w:type="spellEnd"/>
      <w:r w:rsidRPr="006C0C82">
        <w:rPr>
          <w:rFonts w:ascii="Times New Roman" w:hAnsi="Times New Roman" w:cs="Times New Roman"/>
          <w:bCs/>
        </w:rPr>
        <w:t xml:space="preserve"> individual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ori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raportului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serviciu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012493D3" w14:textId="137396CB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concedierea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eliberarea</w:t>
      </w:r>
      <w:proofErr w:type="spellEnd"/>
      <w:r w:rsidRPr="006C0C82">
        <w:rPr>
          <w:rFonts w:ascii="Times New Roman" w:hAnsi="Times New Roman" w:cs="Times New Roman"/>
          <w:bCs/>
        </w:rPr>
        <w:t xml:space="preserve"> din </w:t>
      </w:r>
      <w:proofErr w:type="spellStart"/>
      <w:r w:rsidRPr="006C0C82">
        <w:rPr>
          <w:rFonts w:ascii="Times New Roman" w:hAnsi="Times New Roman" w:cs="Times New Roman"/>
          <w:bCs/>
        </w:rPr>
        <w:t>funcţia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publică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1F8DB012" w14:textId="12943C64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modificarea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contractului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raportului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serviciu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6E31787F" w14:textId="71301667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reducerea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salariului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şi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schimbarea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programului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lucru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470BD5FE" w14:textId="61DB4E4E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retrogradarea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împiedicarea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promovării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funcţia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publică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şi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dezvoltării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profesionale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inclusiv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prin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evaluări</w:t>
      </w:r>
      <w:proofErr w:type="spellEnd"/>
      <w:r w:rsidRPr="006C0C82">
        <w:rPr>
          <w:rFonts w:ascii="Times New Roman" w:hAnsi="Times New Roman" w:cs="Times New Roman"/>
          <w:bCs/>
        </w:rPr>
        <w:t xml:space="preserve"> negative ale </w:t>
      </w:r>
      <w:proofErr w:type="spellStart"/>
      <w:r w:rsidRPr="006C0C82">
        <w:rPr>
          <w:rFonts w:ascii="Times New Roman" w:hAnsi="Times New Roman" w:cs="Times New Roman"/>
          <w:bCs/>
        </w:rPr>
        <w:t>performanţei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profesionale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individuale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inclusiv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funcţionarilor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publici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prin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recomandări</w:t>
      </w:r>
      <w:proofErr w:type="spellEnd"/>
      <w:r w:rsidRPr="006C0C82">
        <w:rPr>
          <w:rFonts w:ascii="Times New Roman" w:hAnsi="Times New Roman" w:cs="Times New Roman"/>
          <w:bCs/>
        </w:rPr>
        <w:t xml:space="preserve"> negative </w:t>
      </w:r>
      <w:proofErr w:type="spellStart"/>
      <w:r w:rsidRPr="006C0C82">
        <w:rPr>
          <w:rFonts w:ascii="Times New Roman" w:hAnsi="Times New Roman" w:cs="Times New Roman"/>
          <w:bCs/>
        </w:rPr>
        <w:t>pentru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activitatea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profesională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desfăşurată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7C92154A" w14:textId="719E1846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aplicarea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oricărei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alte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sancţiuni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disciplinare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563D9A77" w14:textId="0F012156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constrângerea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intimidarea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hărţuirea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1E247456" w14:textId="34D662A2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discriminarea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crearea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unui</w:t>
      </w:r>
      <w:proofErr w:type="spellEnd"/>
      <w:r w:rsidRPr="006C0C82">
        <w:rPr>
          <w:rFonts w:ascii="Times New Roman" w:hAnsi="Times New Roman" w:cs="Times New Roman"/>
          <w:bCs/>
        </w:rPr>
        <w:t xml:space="preserve"> alt </w:t>
      </w:r>
      <w:proofErr w:type="spellStart"/>
      <w:r w:rsidRPr="006C0C82">
        <w:rPr>
          <w:rFonts w:ascii="Times New Roman" w:hAnsi="Times New Roman" w:cs="Times New Roman"/>
          <w:bCs/>
        </w:rPr>
        <w:t>dezavantaj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supunerea</w:t>
      </w:r>
      <w:proofErr w:type="spellEnd"/>
      <w:r w:rsidRPr="006C0C82">
        <w:rPr>
          <w:rFonts w:ascii="Times New Roman" w:hAnsi="Times New Roman" w:cs="Times New Roman"/>
          <w:bCs/>
        </w:rPr>
        <w:t xml:space="preserve"> la un </w:t>
      </w:r>
      <w:proofErr w:type="spellStart"/>
      <w:r w:rsidRPr="006C0C82">
        <w:rPr>
          <w:rFonts w:ascii="Times New Roman" w:hAnsi="Times New Roman" w:cs="Times New Roman"/>
          <w:bCs/>
        </w:rPr>
        <w:t>tratament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inechitabil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6414274F" w14:textId="2DB49715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refuzul</w:t>
      </w:r>
      <w:proofErr w:type="spellEnd"/>
      <w:r w:rsidRPr="006C0C82">
        <w:rPr>
          <w:rFonts w:ascii="Times New Roman" w:hAnsi="Times New Roman" w:cs="Times New Roman"/>
          <w:bCs/>
        </w:rPr>
        <w:t xml:space="preserve"> de a </w:t>
      </w:r>
      <w:proofErr w:type="spellStart"/>
      <w:r w:rsidRPr="006C0C82">
        <w:rPr>
          <w:rFonts w:ascii="Times New Roman" w:hAnsi="Times New Roman" w:cs="Times New Roman"/>
          <w:bCs/>
        </w:rPr>
        <w:t>transforma</w:t>
      </w:r>
      <w:proofErr w:type="spellEnd"/>
      <w:r w:rsidRPr="006C0C82">
        <w:rPr>
          <w:rFonts w:ascii="Times New Roman" w:hAnsi="Times New Roman" w:cs="Times New Roman"/>
          <w:bCs/>
        </w:rPr>
        <w:t xml:space="preserve"> un contract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pe o </w:t>
      </w:r>
      <w:proofErr w:type="spellStart"/>
      <w:r w:rsidRPr="006C0C82">
        <w:rPr>
          <w:rFonts w:ascii="Times New Roman" w:hAnsi="Times New Roman" w:cs="Times New Roman"/>
          <w:bCs/>
        </w:rPr>
        <w:t>perioadă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determinată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într</w:t>
      </w:r>
      <w:proofErr w:type="spellEnd"/>
      <w:r w:rsidRPr="006C0C82">
        <w:rPr>
          <w:rFonts w:ascii="Times New Roman" w:hAnsi="Times New Roman" w:cs="Times New Roman"/>
          <w:bCs/>
        </w:rPr>
        <w:t xml:space="preserve">-un contract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pe </w:t>
      </w:r>
      <w:proofErr w:type="spellStart"/>
      <w:r w:rsidRPr="006C0C82">
        <w:rPr>
          <w:rFonts w:ascii="Times New Roman" w:hAnsi="Times New Roman" w:cs="Times New Roman"/>
          <w:bCs/>
        </w:rPr>
        <w:t>durată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nedeterminată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cazul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care </w:t>
      </w:r>
      <w:proofErr w:type="spellStart"/>
      <w:r w:rsidRPr="006C0C82">
        <w:rPr>
          <w:rFonts w:ascii="Times New Roman" w:hAnsi="Times New Roman" w:cs="Times New Roman"/>
          <w:bCs/>
        </w:rPr>
        <w:t>lucrătorul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avut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aşteptări</w:t>
      </w:r>
      <w:proofErr w:type="spellEnd"/>
      <w:r w:rsidRPr="006C0C82">
        <w:rPr>
          <w:rFonts w:ascii="Times New Roman" w:hAnsi="Times New Roman" w:cs="Times New Roman"/>
          <w:bCs/>
        </w:rPr>
        <w:t xml:space="preserve"> legitime </w:t>
      </w:r>
      <w:proofErr w:type="spellStart"/>
      <w:r w:rsidRPr="006C0C82">
        <w:rPr>
          <w:rFonts w:ascii="Times New Roman" w:hAnsi="Times New Roman" w:cs="Times New Roman"/>
          <w:bCs/>
        </w:rPr>
        <w:t>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</w:t>
      </w:r>
      <w:proofErr w:type="spellEnd"/>
      <w:r w:rsidRPr="006C0C82">
        <w:rPr>
          <w:rFonts w:ascii="Times New Roman" w:hAnsi="Times New Roman" w:cs="Times New Roman"/>
          <w:bCs/>
        </w:rPr>
        <w:t xml:space="preserve"> s-</w:t>
      </w:r>
      <w:proofErr w:type="spellStart"/>
      <w:r w:rsidRPr="006C0C82">
        <w:rPr>
          <w:rFonts w:ascii="Times New Roman" w:hAnsi="Times New Roman" w:cs="Times New Roman"/>
          <w:bCs/>
        </w:rPr>
        <w:t>ar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oferi</w:t>
      </w:r>
      <w:proofErr w:type="spellEnd"/>
      <w:r w:rsidRPr="006C0C82">
        <w:rPr>
          <w:rFonts w:ascii="Times New Roman" w:hAnsi="Times New Roman" w:cs="Times New Roman"/>
          <w:bCs/>
        </w:rPr>
        <w:t xml:space="preserve"> un post permanent;</w:t>
      </w:r>
    </w:p>
    <w:p w14:paraId="2F54DB13" w14:textId="1B9A994D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refuzul</w:t>
      </w:r>
      <w:proofErr w:type="spellEnd"/>
      <w:r w:rsidRPr="006C0C82">
        <w:rPr>
          <w:rFonts w:ascii="Times New Roman" w:hAnsi="Times New Roman" w:cs="Times New Roman"/>
          <w:bCs/>
        </w:rPr>
        <w:t xml:space="preserve"> de a </w:t>
      </w:r>
      <w:proofErr w:type="spellStart"/>
      <w:r w:rsidRPr="006C0C82">
        <w:rPr>
          <w:rFonts w:ascii="Times New Roman" w:hAnsi="Times New Roman" w:cs="Times New Roman"/>
          <w:bCs/>
        </w:rPr>
        <w:t>reînnoi</w:t>
      </w:r>
      <w:proofErr w:type="spellEnd"/>
      <w:r w:rsidRPr="006C0C82">
        <w:rPr>
          <w:rFonts w:ascii="Times New Roman" w:hAnsi="Times New Roman" w:cs="Times New Roman"/>
          <w:bCs/>
        </w:rPr>
        <w:t xml:space="preserve"> un contract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pe o </w:t>
      </w:r>
      <w:proofErr w:type="spellStart"/>
      <w:r w:rsidRPr="006C0C82">
        <w:rPr>
          <w:rFonts w:ascii="Times New Roman" w:hAnsi="Times New Roman" w:cs="Times New Roman"/>
          <w:bCs/>
        </w:rPr>
        <w:t>perioadă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determinată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încetarea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anticipată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unui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astfel</w:t>
      </w:r>
      <w:proofErr w:type="spellEnd"/>
      <w:r w:rsidRPr="006C0C82">
        <w:rPr>
          <w:rFonts w:ascii="Times New Roman" w:hAnsi="Times New Roman" w:cs="Times New Roman"/>
          <w:bCs/>
        </w:rPr>
        <w:t xml:space="preserve"> de contract;</w:t>
      </w:r>
    </w:p>
    <w:p w14:paraId="78BA6624" w14:textId="67D63023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cauzarea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prejudicii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inclusiv</w:t>
      </w:r>
      <w:proofErr w:type="spellEnd"/>
      <w:r w:rsidRPr="006C0C82">
        <w:rPr>
          <w:rFonts w:ascii="Times New Roman" w:hAnsi="Times New Roman" w:cs="Times New Roman"/>
          <w:bCs/>
        </w:rPr>
        <w:t xml:space="preserve"> la </w:t>
      </w:r>
      <w:proofErr w:type="spellStart"/>
      <w:r w:rsidRPr="006C0C82">
        <w:rPr>
          <w:rFonts w:ascii="Times New Roman" w:hAnsi="Times New Roman" w:cs="Times New Roman"/>
          <w:bCs/>
        </w:rPr>
        <w:t>adresa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reputaţiei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persoanei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cauză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special pe </w:t>
      </w:r>
      <w:proofErr w:type="spellStart"/>
      <w:r w:rsidRPr="006C0C82">
        <w:rPr>
          <w:rFonts w:ascii="Times New Roman" w:hAnsi="Times New Roman" w:cs="Times New Roman"/>
          <w:bCs/>
        </w:rPr>
        <w:t>platformele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comunicare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socială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pierderi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financiare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inclusiv</w:t>
      </w:r>
      <w:proofErr w:type="spellEnd"/>
      <w:r w:rsidRPr="006C0C82">
        <w:rPr>
          <w:rFonts w:ascii="Times New Roman" w:hAnsi="Times New Roman" w:cs="Times New Roman"/>
          <w:bCs/>
        </w:rPr>
        <w:t xml:space="preserve"> sub forma </w:t>
      </w:r>
      <w:proofErr w:type="spellStart"/>
      <w:r w:rsidRPr="006C0C82">
        <w:rPr>
          <w:rFonts w:ascii="Times New Roman" w:hAnsi="Times New Roman" w:cs="Times New Roman"/>
          <w:bCs/>
        </w:rPr>
        <w:t>pierderii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oportunităţilor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afaceri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şi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pierderii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venituri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2BB1B6D2" w14:textId="1E70FD2E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includerea</w:t>
      </w:r>
      <w:proofErr w:type="spellEnd"/>
      <w:r w:rsidRPr="006C0C82">
        <w:rPr>
          <w:rFonts w:ascii="Times New Roman" w:hAnsi="Times New Roman" w:cs="Times New Roman"/>
          <w:bCs/>
        </w:rPr>
        <w:t xml:space="preserve"> pe o </w:t>
      </w:r>
      <w:proofErr w:type="spellStart"/>
      <w:r w:rsidRPr="006C0C82">
        <w:rPr>
          <w:rFonts w:ascii="Times New Roman" w:hAnsi="Times New Roman" w:cs="Times New Roman"/>
          <w:bCs/>
        </w:rPr>
        <w:t>listă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într</w:t>
      </w:r>
      <w:proofErr w:type="spellEnd"/>
      <w:r w:rsidRPr="006C0C82">
        <w:rPr>
          <w:rFonts w:ascii="Times New Roman" w:hAnsi="Times New Roman" w:cs="Times New Roman"/>
          <w:bCs/>
        </w:rPr>
        <w:t xml:space="preserve">-o </w:t>
      </w:r>
      <w:proofErr w:type="spellStart"/>
      <w:r w:rsidRPr="006C0C82">
        <w:rPr>
          <w:rFonts w:ascii="Times New Roman" w:hAnsi="Times New Roman" w:cs="Times New Roman"/>
          <w:bCs/>
        </w:rPr>
        <w:t>bază</w:t>
      </w:r>
      <w:proofErr w:type="spellEnd"/>
      <w:r w:rsidRPr="006C0C82">
        <w:rPr>
          <w:rFonts w:ascii="Times New Roman" w:hAnsi="Times New Roman" w:cs="Times New Roman"/>
          <w:bCs/>
        </w:rPr>
        <w:t xml:space="preserve"> de date </w:t>
      </w:r>
      <w:proofErr w:type="spellStart"/>
      <w:r w:rsidRPr="006C0C82">
        <w:rPr>
          <w:rFonts w:ascii="Times New Roman" w:hAnsi="Times New Roman" w:cs="Times New Roman"/>
          <w:bCs/>
        </w:rPr>
        <w:t>negativă</w:t>
      </w:r>
      <w:proofErr w:type="spellEnd"/>
      <w:r w:rsidRPr="006C0C82">
        <w:rPr>
          <w:rFonts w:ascii="Times New Roman" w:hAnsi="Times New Roman" w:cs="Times New Roman"/>
          <w:bCs/>
        </w:rPr>
        <w:t xml:space="preserve">, pe </w:t>
      </w:r>
      <w:proofErr w:type="spellStart"/>
      <w:r w:rsidRPr="006C0C82">
        <w:rPr>
          <w:rFonts w:ascii="Times New Roman" w:hAnsi="Times New Roman" w:cs="Times New Roman"/>
          <w:bCs/>
        </w:rPr>
        <w:t>baza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unui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acord</w:t>
      </w:r>
      <w:proofErr w:type="spellEnd"/>
      <w:r w:rsidRPr="006C0C82">
        <w:rPr>
          <w:rFonts w:ascii="Times New Roman" w:hAnsi="Times New Roman" w:cs="Times New Roman"/>
          <w:bCs/>
        </w:rPr>
        <w:t xml:space="preserve"> sectorial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la </w:t>
      </w:r>
      <w:proofErr w:type="spellStart"/>
      <w:r w:rsidRPr="006C0C82">
        <w:rPr>
          <w:rFonts w:ascii="Times New Roman" w:hAnsi="Times New Roman" w:cs="Times New Roman"/>
          <w:bCs/>
        </w:rPr>
        <w:t>nivel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industrie</w:t>
      </w:r>
      <w:proofErr w:type="spellEnd"/>
      <w:r w:rsidRPr="006C0C82">
        <w:rPr>
          <w:rFonts w:ascii="Times New Roman" w:hAnsi="Times New Roman" w:cs="Times New Roman"/>
          <w:bCs/>
        </w:rPr>
        <w:t xml:space="preserve">, formal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informal, care </w:t>
      </w:r>
      <w:proofErr w:type="spellStart"/>
      <w:r w:rsidRPr="006C0C82">
        <w:rPr>
          <w:rFonts w:ascii="Times New Roman" w:hAnsi="Times New Roman" w:cs="Times New Roman"/>
          <w:bCs/>
        </w:rPr>
        <w:t>poate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presupune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persoana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cauză</w:t>
      </w:r>
      <w:proofErr w:type="spellEnd"/>
      <w:r w:rsidRPr="006C0C82">
        <w:rPr>
          <w:rFonts w:ascii="Times New Roman" w:hAnsi="Times New Roman" w:cs="Times New Roman"/>
          <w:bCs/>
        </w:rPr>
        <w:t xml:space="preserve"> nu </w:t>
      </w:r>
      <w:proofErr w:type="spellStart"/>
      <w:r w:rsidRPr="006C0C82">
        <w:rPr>
          <w:rFonts w:ascii="Times New Roman" w:hAnsi="Times New Roman" w:cs="Times New Roman"/>
          <w:bCs/>
        </w:rPr>
        <w:t>îşi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va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găsi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viitor</w:t>
      </w:r>
      <w:proofErr w:type="spellEnd"/>
      <w:r w:rsidRPr="006C0C82">
        <w:rPr>
          <w:rFonts w:ascii="Times New Roman" w:hAnsi="Times New Roman" w:cs="Times New Roman"/>
          <w:bCs/>
        </w:rPr>
        <w:t xml:space="preserve">, un loc de </w:t>
      </w:r>
      <w:proofErr w:type="spellStart"/>
      <w:r w:rsidRPr="006C0C82">
        <w:rPr>
          <w:rFonts w:ascii="Times New Roman" w:hAnsi="Times New Roman" w:cs="Times New Roman"/>
          <w:bCs/>
        </w:rPr>
        <w:t>muncă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respectivul</w:t>
      </w:r>
      <w:proofErr w:type="spellEnd"/>
      <w:r w:rsidRPr="006C0C82">
        <w:rPr>
          <w:rFonts w:ascii="Times New Roman" w:hAnsi="Times New Roman" w:cs="Times New Roman"/>
          <w:bCs/>
        </w:rPr>
        <w:t xml:space="preserve"> sector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respectiva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industrie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5896E6AB" w14:textId="465CE4A9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rezilierea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unilaterală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extrajudiciară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unui</w:t>
      </w:r>
      <w:proofErr w:type="spellEnd"/>
      <w:r w:rsidRPr="006C0C82">
        <w:rPr>
          <w:rFonts w:ascii="Times New Roman" w:hAnsi="Times New Roman" w:cs="Times New Roman"/>
          <w:bCs/>
        </w:rPr>
        <w:t xml:space="preserve"> contract </w:t>
      </w:r>
      <w:proofErr w:type="spellStart"/>
      <w:r w:rsidRPr="006C0C82">
        <w:rPr>
          <w:rFonts w:ascii="Times New Roman" w:hAnsi="Times New Roman" w:cs="Times New Roman"/>
          <w:bCs/>
        </w:rPr>
        <w:t>pentru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bunuri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servicii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fără</w:t>
      </w:r>
      <w:proofErr w:type="spellEnd"/>
      <w:r w:rsidRPr="006C0C82">
        <w:rPr>
          <w:rFonts w:ascii="Times New Roman" w:hAnsi="Times New Roman" w:cs="Times New Roman"/>
          <w:bCs/>
        </w:rPr>
        <w:t xml:space="preserve"> a fi </w:t>
      </w:r>
      <w:proofErr w:type="spellStart"/>
      <w:r w:rsidRPr="006C0C82">
        <w:rPr>
          <w:rFonts w:ascii="Times New Roman" w:hAnsi="Times New Roman" w:cs="Times New Roman"/>
          <w:bCs/>
        </w:rPr>
        <w:t>îndeplinite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condiţiile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acest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sens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42E52670" w14:textId="70CD1251" w:rsidR="006C0C82" w:rsidRPr="006C0C82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anularea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unei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licenţe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unui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permis</w:t>
      </w:r>
      <w:proofErr w:type="spellEnd"/>
      <w:r w:rsidRPr="006C0C82">
        <w:rPr>
          <w:rFonts w:ascii="Times New Roman" w:hAnsi="Times New Roman" w:cs="Times New Roman"/>
          <w:bCs/>
        </w:rPr>
        <w:t>;</w:t>
      </w:r>
    </w:p>
    <w:p w14:paraId="139ED8DB" w14:textId="1516958F" w:rsidR="006C0C82" w:rsidRPr="00740CAF" w:rsidRDefault="006C0C82" w:rsidP="006C0C82">
      <w:pPr>
        <w:pStyle w:val="Frspaiere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C0C82">
        <w:rPr>
          <w:rFonts w:ascii="Times New Roman" w:hAnsi="Times New Roman" w:cs="Times New Roman"/>
          <w:bCs/>
        </w:rPr>
        <w:t>solicitarea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efectuare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unei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evaluări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psihiatrice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sau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medicale</w:t>
      </w:r>
      <w:proofErr w:type="spellEnd"/>
      <w:r w:rsidRPr="006C0C82">
        <w:rPr>
          <w:rFonts w:ascii="Times New Roman" w:hAnsi="Times New Roman" w:cs="Times New Roman"/>
          <w:bCs/>
        </w:rPr>
        <w:t>.</w:t>
      </w:r>
    </w:p>
    <w:p w14:paraId="6C34D9B7" w14:textId="0758CA73" w:rsidR="00F063FC" w:rsidRDefault="006C0C82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 w:rsidRPr="006C0C82">
        <w:rPr>
          <w:rFonts w:ascii="Times New Roman" w:hAnsi="Times New Roman" w:cs="Times New Roman"/>
          <w:bCs/>
        </w:rPr>
        <w:t xml:space="preserve">La </w:t>
      </w:r>
      <w:proofErr w:type="spellStart"/>
      <w:r w:rsidRPr="006C0C82">
        <w:rPr>
          <w:rFonts w:ascii="Times New Roman" w:hAnsi="Times New Roman" w:cs="Times New Roman"/>
          <w:bCs/>
        </w:rPr>
        <w:t>cererea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avertizorului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interes</w:t>
      </w:r>
      <w:proofErr w:type="spellEnd"/>
      <w:r w:rsidRPr="006C0C82">
        <w:rPr>
          <w:rFonts w:ascii="Times New Roman" w:hAnsi="Times New Roman" w:cs="Times New Roman"/>
          <w:bCs/>
        </w:rPr>
        <w:t xml:space="preserve"> public </w:t>
      </w:r>
      <w:proofErr w:type="spellStart"/>
      <w:r w:rsidRPr="006C0C82">
        <w:rPr>
          <w:rFonts w:ascii="Times New Roman" w:hAnsi="Times New Roman" w:cs="Times New Roman"/>
          <w:bCs/>
        </w:rPr>
        <w:t>cercetat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disciplinar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termen de maximum un an de la data </w:t>
      </w:r>
      <w:proofErr w:type="spellStart"/>
      <w:r w:rsidRPr="006C0C82">
        <w:rPr>
          <w:rFonts w:ascii="Times New Roman" w:hAnsi="Times New Roman" w:cs="Times New Roman"/>
          <w:bCs/>
        </w:rPr>
        <w:t>raportării</w:t>
      </w:r>
      <w:proofErr w:type="spellEnd"/>
      <w:r w:rsidRPr="006C0C82">
        <w:rPr>
          <w:rFonts w:ascii="Times New Roman" w:hAnsi="Times New Roman" w:cs="Times New Roman"/>
          <w:bCs/>
        </w:rPr>
        <w:t xml:space="preserve">, </w:t>
      </w:r>
      <w:proofErr w:type="spellStart"/>
      <w:r w:rsidRPr="006C0C82">
        <w:rPr>
          <w:rFonts w:ascii="Times New Roman" w:hAnsi="Times New Roman" w:cs="Times New Roman"/>
          <w:bCs/>
        </w:rPr>
        <w:t>baroul</w:t>
      </w:r>
      <w:proofErr w:type="spellEnd"/>
      <w:r w:rsidRPr="006C0C82">
        <w:rPr>
          <w:rFonts w:ascii="Times New Roman" w:hAnsi="Times New Roman" w:cs="Times New Roman"/>
          <w:bCs/>
        </w:rPr>
        <w:t xml:space="preserve"> din </w:t>
      </w:r>
      <w:proofErr w:type="spellStart"/>
      <w:r w:rsidRPr="006C0C82">
        <w:rPr>
          <w:rFonts w:ascii="Times New Roman" w:hAnsi="Times New Roman" w:cs="Times New Roman"/>
          <w:bCs/>
        </w:rPr>
        <w:t>circumscripţia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locului</w:t>
      </w:r>
      <w:proofErr w:type="spellEnd"/>
      <w:r w:rsidRPr="006C0C82">
        <w:rPr>
          <w:rFonts w:ascii="Times New Roman" w:hAnsi="Times New Roman" w:cs="Times New Roman"/>
          <w:bCs/>
        </w:rPr>
        <w:t xml:space="preserve"> de </w:t>
      </w:r>
      <w:proofErr w:type="spellStart"/>
      <w:r w:rsidRPr="006C0C82">
        <w:rPr>
          <w:rFonts w:ascii="Times New Roman" w:hAnsi="Times New Roman" w:cs="Times New Roman"/>
          <w:bCs/>
        </w:rPr>
        <w:t>desfăşurare</w:t>
      </w:r>
      <w:proofErr w:type="spellEnd"/>
      <w:r w:rsidRPr="006C0C82">
        <w:rPr>
          <w:rFonts w:ascii="Times New Roman" w:hAnsi="Times New Roman" w:cs="Times New Roman"/>
          <w:bCs/>
        </w:rPr>
        <w:t xml:space="preserve"> a </w:t>
      </w:r>
      <w:proofErr w:type="spellStart"/>
      <w:r w:rsidRPr="006C0C82">
        <w:rPr>
          <w:rFonts w:ascii="Times New Roman" w:hAnsi="Times New Roman" w:cs="Times New Roman"/>
          <w:bCs/>
        </w:rPr>
        <w:t>activităţii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avertizorului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în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interes</w:t>
      </w:r>
      <w:proofErr w:type="spellEnd"/>
      <w:r w:rsidRPr="006C0C82">
        <w:rPr>
          <w:rFonts w:ascii="Times New Roman" w:hAnsi="Times New Roman" w:cs="Times New Roman"/>
          <w:bCs/>
        </w:rPr>
        <w:t xml:space="preserve"> public </w:t>
      </w:r>
      <w:proofErr w:type="spellStart"/>
      <w:r w:rsidRPr="006C0C82">
        <w:rPr>
          <w:rFonts w:ascii="Times New Roman" w:hAnsi="Times New Roman" w:cs="Times New Roman"/>
          <w:bCs/>
        </w:rPr>
        <w:t>asigură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asistenţa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judiciară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gratuită</w:t>
      </w:r>
      <w:proofErr w:type="spellEnd"/>
      <w:r w:rsidRPr="006C0C82">
        <w:rPr>
          <w:rFonts w:ascii="Times New Roman" w:hAnsi="Times New Roman" w:cs="Times New Roman"/>
          <w:bCs/>
        </w:rPr>
        <w:t xml:space="preserve"> pe </w:t>
      </w:r>
      <w:proofErr w:type="spellStart"/>
      <w:r w:rsidRPr="006C0C82">
        <w:rPr>
          <w:rFonts w:ascii="Times New Roman" w:hAnsi="Times New Roman" w:cs="Times New Roman"/>
          <w:bCs/>
        </w:rPr>
        <w:t>parcursul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procedurii</w:t>
      </w:r>
      <w:proofErr w:type="spellEnd"/>
      <w:r w:rsidRPr="006C0C82">
        <w:rPr>
          <w:rFonts w:ascii="Times New Roman" w:hAnsi="Times New Roman" w:cs="Times New Roman"/>
          <w:bCs/>
        </w:rPr>
        <w:t xml:space="preserve"> </w:t>
      </w:r>
      <w:proofErr w:type="spellStart"/>
      <w:r w:rsidRPr="006C0C82">
        <w:rPr>
          <w:rFonts w:ascii="Times New Roman" w:hAnsi="Times New Roman" w:cs="Times New Roman"/>
          <w:bCs/>
        </w:rPr>
        <w:t>disciplinare</w:t>
      </w:r>
      <w:proofErr w:type="spellEnd"/>
      <w:r w:rsidRPr="006C0C82">
        <w:rPr>
          <w:rFonts w:ascii="Times New Roman" w:hAnsi="Times New Roman" w:cs="Times New Roman"/>
          <w:bCs/>
        </w:rPr>
        <w:t>.</w:t>
      </w:r>
    </w:p>
    <w:p w14:paraId="702346F2" w14:textId="15A091B8" w:rsidR="006C0C82" w:rsidRDefault="006C0C82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Contestarea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măsurilor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luate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ca </w:t>
      </w:r>
      <w:proofErr w:type="spellStart"/>
      <w:r>
        <w:rPr>
          <w:rFonts w:ascii="Times New Roman" w:hAnsi="Times New Roman" w:cs="Times New Roman"/>
          <w:bCs/>
          <w:u w:val="single"/>
        </w:rPr>
        <w:t>represalii</w:t>
      </w:r>
      <w:proofErr w:type="spellEnd"/>
    </w:p>
    <w:p w14:paraId="285A212B" w14:textId="2B73560C" w:rsidR="006C0C82" w:rsidRDefault="00E0325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Avertizorul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contesta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anterior, </w:t>
      </w:r>
      <w:proofErr w:type="spellStart"/>
      <w:r>
        <w:rPr>
          <w:rFonts w:ascii="Times New Roman" w:hAnsi="Times New Roman" w:cs="Times New Roman"/>
          <w:bCs/>
        </w:rPr>
        <w:t>printr</w:t>
      </w:r>
      <w:proofErr w:type="spellEnd"/>
      <w:r>
        <w:rPr>
          <w:rFonts w:ascii="Times New Roman" w:hAnsi="Times New Roman" w:cs="Times New Roman"/>
          <w:bCs/>
        </w:rPr>
        <w:t xml:space="preserve">-o </w:t>
      </w:r>
      <w:proofErr w:type="spellStart"/>
      <w:r>
        <w:rPr>
          <w:rFonts w:ascii="Times New Roman" w:hAnsi="Times New Roman" w:cs="Times New Roman"/>
          <w:bCs/>
        </w:rPr>
        <w:t>cerere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adresată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instanţei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competente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funcţie</w:t>
      </w:r>
      <w:proofErr w:type="spellEnd"/>
      <w:r>
        <w:rPr>
          <w:rFonts w:ascii="Times New Roman" w:hAnsi="Times New Roman" w:cs="Times New Roman"/>
          <w:bCs/>
        </w:rPr>
        <w:t xml:space="preserve"> de natura </w:t>
      </w:r>
      <w:proofErr w:type="spellStart"/>
      <w:r>
        <w:rPr>
          <w:rFonts w:ascii="Times New Roman" w:hAnsi="Times New Roman" w:cs="Times New Roman"/>
          <w:bCs/>
        </w:rPr>
        <w:t>litigiului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cărei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circumscripţie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teritorială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îşi</w:t>
      </w:r>
      <w:proofErr w:type="spellEnd"/>
      <w:r>
        <w:rPr>
          <w:rFonts w:ascii="Times New Roman" w:hAnsi="Times New Roman" w:cs="Times New Roman"/>
          <w:bCs/>
        </w:rPr>
        <w:t xml:space="preserve"> are </w:t>
      </w:r>
      <w:proofErr w:type="spellStart"/>
      <w:r>
        <w:rPr>
          <w:rFonts w:ascii="Times New Roman" w:hAnsi="Times New Roman" w:cs="Times New Roman"/>
          <w:bCs/>
        </w:rPr>
        <w:t>domiciliul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A39C8A7" w14:textId="3440FD8A" w:rsidR="00E03258" w:rsidRDefault="00E0325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eventual </w:t>
      </w:r>
      <w:proofErr w:type="spellStart"/>
      <w:r>
        <w:rPr>
          <w:rFonts w:ascii="Times New Roman" w:hAnsi="Times New Roman" w:cs="Times New Roman"/>
          <w:bCs/>
        </w:rPr>
        <w:t>litigiu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sarcina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dovedi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contestată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justificată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alte</w:t>
      </w:r>
      <w:proofErr w:type="spellEnd"/>
      <w:r>
        <w:rPr>
          <w:rFonts w:ascii="Times New Roman" w:hAnsi="Times New Roman" w:cs="Times New Roman"/>
          <w:bCs/>
        </w:rPr>
        <w:t xml:space="preserve"> motive </w:t>
      </w:r>
      <w:proofErr w:type="spellStart"/>
      <w:r>
        <w:rPr>
          <w:rFonts w:ascii="Times New Roman" w:hAnsi="Times New Roman" w:cs="Times New Roman"/>
          <w:bCs/>
        </w:rPr>
        <w:t>decât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cele</w:t>
      </w:r>
      <w:proofErr w:type="spellEnd"/>
      <w:r>
        <w:rPr>
          <w:rFonts w:ascii="Times New Roman" w:hAnsi="Times New Roman" w:cs="Times New Roman"/>
          <w:bCs/>
        </w:rPr>
        <w:t xml:space="preserve"> care au </w:t>
      </w:r>
      <w:proofErr w:type="spellStart"/>
      <w:r>
        <w:rPr>
          <w:rFonts w:ascii="Times New Roman" w:hAnsi="Times New Roman" w:cs="Times New Roman"/>
          <w:bCs/>
        </w:rPr>
        <w:t>legătură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divulgarea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revine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242F446" w14:textId="71E139CA" w:rsidR="00E03258" w:rsidRDefault="00E0325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Instanţa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dispune</w:t>
      </w:r>
      <w:proofErr w:type="spellEnd"/>
      <w:r>
        <w:rPr>
          <w:rFonts w:ascii="Times New Roman" w:hAnsi="Times New Roman" w:cs="Times New Roman"/>
          <w:bCs/>
        </w:rPr>
        <w:t xml:space="preserve">, pe </w:t>
      </w:r>
      <w:proofErr w:type="spellStart"/>
      <w:r>
        <w:rPr>
          <w:rFonts w:ascii="Times New Roman" w:hAnsi="Times New Roman" w:cs="Times New Roman"/>
          <w:bCs/>
        </w:rPr>
        <w:t>calea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ordonanţei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preşedinţiale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chiar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nu </w:t>
      </w:r>
      <w:proofErr w:type="spellStart"/>
      <w:r>
        <w:rPr>
          <w:rFonts w:ascii="Times New Roman" w:hAnsi="Times New Roman" w:cs="Times New Roman"/>
          <w:bCs/>
        </w:rPr>
        <w:t>există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judecată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asupra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fondului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suspendarea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dispuse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D4386D5" w14:textId="07D1F5C6" w:rsidR="00E03258" w:rsidRDefault="00E0325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</w:t>
      </w:r>
      <w:proofErr w:type="spellStart"/>
      <w:r>
        <w:rPr>
          <w:rFonts w:ascii="Times New Roman" w:hAnsi="Times New Roman" w:cs="Times New Roman"/>
          <w:bCs/>
        </w:rPr>
        <w:t>cererea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care </w:t>
      </w:r>
      <w:proofErr w:type="spellStart"/>
      <w:r>
        <w:rPr>
          <w:rFonts w:ascii="Times New Roman" w:hAnsi="Times New Roman" w:cs="Times New Roman"/>
          <w:bCs/>
        </w:rPr>
        <w:t>doreşte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luate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baroul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circumscripţia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locului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desfăşurare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activităţii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asigură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asistenţa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judiciară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gratuită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757A4CB" w14:textId="6DCC15E6" w:rsidR="00E03258" w:rsidRDefault="00E03258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instanţa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constată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măsura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dispusă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considerarea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divulgării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aceasta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dispune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desfiinţarea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repunerea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părţilor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situaţia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anterioară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repararea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prejudiciului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încetarea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interzicerea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ei</w:t>
      </w:r>
      <w:proofErr w:type="spellEnd"/>
      <w:r>
        <w:rPr>
          <w:rFonts w:ascii="Times New Roman" w:hAnsi="Times New Roman" w:cs="Times New Roman"/>
          <w:bCs/>
        </w:rPr>
        <w:t xml:space="preserve"> pe </w:t>
      </w:r>
      <w:proofErr w:type="spellStart"/>
      <w:r>
        <w:rPr>
          <w:rFonts w:ascii="Times New Roman" w:hAnsi="Times New Roman" w:cs="Times New Roman"/>
          <w:bCs/>
        </w:rPr>
        <w:t>viitor</w:t>
      </w:r>
      <w:proofErr w:type="spellEnd"/>
      <w:r>
        <w:rPr>
          <w:rFonts w:ascii="Times New Roman" w:hAnsi="Times New Roman" w:cs="Times New Roman"/>
          <w:bCs/>
        </w:rPr>
        <w:t xml:space="preserve">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orice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încetarea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formelor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52441DDA" w14:textId="2E9CA677" w:rsidR="00004721" w:rsidRDefault="00DD49E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O</w:t>
      </w:r>
      <w:r w:rsidR="00004721">
        <w:rPr>
          <w:rFonts w:ascii="Times New Roman" w:hAnsi="Times New Roman" w:cs="Times New Roman"/>
          <w:bCs/>
        </w:rPr>
        <w:t>dată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luarea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oricăreia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dintre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menţionate</w:t>
      </w:r>
      <w:proofErr w:type="spellEnd"/>
      <w:r>
        <w:rPr>
          <w:rFonts w:ascii="Times New Roman" w:hAnsi="Times New Roman" w:cs="Times New Roman"/>
          <w:bCs/>
        </w:rPr>
        <w:t xml:space="preserve"> anterior, </w:t>
      </w:r>
      <w:proofErr w:type="spellStart"/>
      <w:r>
        <w:rPr>
          <w:rFonts w:ascii="Times New Roman" w:hAnsi="Times New Roman" w:cs="Times New Roman"/>
          <w:bCs/>
        </w:rPr>
        <w:t>instanţa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dispune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cazurile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obligarea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publicarea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într</w:t>
      </w:r>
      <w:proofErr w:type="spellEnd"/>
      <w:r>
        <w:rPr>
          <w:rFonts w:ascii="Times New Roman" w:hAnsi="Times New Roman" w:cs="Times New Roman"/>
          <w:bCs/>
        </w:rPr>
        <w:t xml:space="preserve">-un </w:t>
      </w:r>
      <w:proofErr w:type="spellStart"/>
      <w:r>
        <w:rPr>
          <w:rFonts w:ascii="Times New Roman" w:hAnsi="Times New Roman" w:cs="Times New Roman"/>
          <w:bCs/>
        </w:rPr>
        <w:t>cotidian</w:t>
      </w:r>
      <w:proofErr w:type="spellEnd"/>
      <w:r>
        <w:rPr>
          <w:rFonts w:ascii="Times New Roman" w:hAnsi="Times New Roman" w:cs="Times New Roman"/>
          <w:bCs/>
        </w:rPr>
        <w:t xml:space="preserve"> local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</w:t>
      </w:r>
      <w:r w:rsidR="00C07C13">
        <w:rPr>
          <w:rFonts w:ascii="Times New Roman" w:hAnsi="Times New Roman" w:cs="Times New Roman"/>
          <w:bCs/>
        </w:rPr>
        <w:t>ţ</w:t>
      </w:r>
      <w:r>
        <w:rPr>
          <w:rFonts w:ascii="Times New Roman" w:hAnsi="Times New Roman" w:cs="Times New Roman"/>
          <w:bCs/>
        </w:rPr>
        <w:t>ional</w:t>
      </w:r>
      <w:proofErr w:type="spellEnd"/>
      <w:r>
        <w:rPr>
          <w:rFonts w:ascii="Times New Roman" w:hAnsi="Times New Roman" w:cs="Times New Roman"/>
          <w:bCs/>
        </w:rPr>
        <w:t xml:space="preserve">, pe </w:t>
      </w:r>
      <w:proofErr w:type="spellStart"/>
      <w:r>
        <w:rPr>
          <w:rFonts w:ascii="Times New Roman" w:hAnsi="Times New Roman" w:cs="Times New Roman"/>
          <w:bCs/>
        </w:rPr>
        <w:t>cheltuiala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>
        <w:rPr>
          <w:rFonts w:ascii="Times New Roman" w:hAnsi="Times New Roman" w:cs="Times New Roman"/>
          <w:bCs/>
        </w:rPr>
        <w:t xml:space="preserve">, a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extras din </w:t>
      </w:r>
      <w:proofErr w:type="spellStart"/>
      <w:r>
        <w:rPr>
          <w:rFonts w:ascii="Times New Roman" w:hAnsi="Times New Roman" w:cs="Times New Roman"/>
          <w:bCs/>
        </w:rPr>
        <w:t>hotărârea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prin</w:t>
      </w:r>
      <w:proofErr w:type="spellEnd"/>
      <w:r>
        <w:rPr>
          <w:rFonts w:ascii="Times New Roman" w:hAnsi="Times New Roman" w:cs="Times New Roman"/>
          <w:bCs/>
        </w:rPr>
        <w:t xml:space="preserve"> care a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constatată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dispunerea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mod </w:t>
      </w:r>
      <w:proofErr w:type="spellStart"/>
      <w:r>
        <w:rPr>
          <w:rFonts w:ascii="Times New Roman" w:hAnsi="Times New Roman" w:cs="Times New Roman"/>
          <w:bCs/>
        </w:rPr>
        <w:t>nelegal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uneia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dintre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date ca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Extrasul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publică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pe </w:t>
      </w:r>
      <w:proofErr w:type="spellStart"/>
      <w:r>
        <w:rPr>
          <w:rFonts w:ascii="Times New Roman" w:hAnsi="Times New Roman" w:cs="Times New Roman"/>
          <w:bCs/>
        </w:rPr>
        <w:t>pagina</w:t>
      </w:r>
      <w:proofErr w:type="spellEnd"/>
      <w:r>
        <w:rPr>
          <w:rFonts w:ascii="Times New Roman" w:hAnsi="Times New Roman" w:cs="Times New Roman"/>
          <w:bCs/>
        </w:rPr>
        <w:t xml:space="preserve"> de internet a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, precum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pe </w:t>
      </w:r>
      <w:proofErr w:type="spellStart"/>
      <w:r>
        <w:rPr>
          <w:rFonts w:ascii="Times New Roman" w:hAnsi="Times New Roman" w:cs="Times New Roman"/>
          <w:bCs/>
        </w:rPr>
        <w:t>pagina</w:t>
      </w:r>
      <w:proofErr w:type="spellEnd"/>
      <w:r>
        <w:rPr>
          <w:rFonts w:ascii="Times New Roman" w:hAnsi="Times New Roman" w:cs="Times New Roman"/>
          <w:bCs/>
        </w:rPr>
        <w:t xml:space="preserve"> de internet a </w:t>
      </w:r>
      <w:proofErr w:type="spellStart"/>
      <w:r>
        <w:rPr>
          <w:rFonts w:ascii="Times New Roman" w:hAnsi="Times New Roman" w:cs="Times New Roman"/>
          <w:bCs/>
        </w:rPr>
        <w:t>Agenţiei</w:t>
      </w:r>
      <w:proofErr w:type="spellEnd"/>
      <w:r>
        <w:rPr>
          <w:rFonts w:ascii="Times New Roman" w:hAnsi="Times New Roman" w:cs="Times New Roman"/>
          <w:bCs/>
        </w:rPr>
        <w:t xml:space="preserve">, cu </w:t>
      </w:r>
      <w:proofErr w:type="spellStart"/>
      <w:r>
        <w:rPr>
          <w:rFonts w:ascii="Times New Roman" w:hAnsi="Times New Roman" w:cs="Times New Roman"/>
          <w:bCs/>
        </w:rPr>
        <w:t>respectarea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legislaţiei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protecţia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persoanelor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fizice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ceea</w:t>
      </w:r>
      <w:proofErr w:type="spellEnd"/>
      <w:r w:rsidR="00C07C13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priveşte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prelucrarea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datelor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caracter</w:t>
      </w:r>
      <w:proofErr w:type="spellEnd"/>
      <w:r>
        <w:rPr>
          <w:rFonts w:ascii="Times New Roman" w:hAnsi="Times New Roman" w:cs="Times New Roman"/>
          <w:bCs/>
        </w:rPr>
        <w:t xml:space="preserve"> personal.</w:t>
      </w:r>
    </w:p>
    <w:p w14:paraId="1AE453C2" w14:textId="0049801E" w:rsidR="00DD49EA" w:rsidRDefault="00DD49EA" w:rsidP="00D02C82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instanţa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constată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împotriva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aceluiaşi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au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dispuse</w:t>
      </w:r>
      <w:proofErr w:type="spellEnd"/>
      <w:r>
        <w:rPr>
          <w:rFonts w:ascii="Times New Roman" w:hAnsi="Times New Roman" w:cs="Times New Roman"/>
          <w:bCs/>
        </w:rPr>
        <w:t xml:space="preserve">, de </w:t>
      </w:r>
      <w:proofErr w:type="spellStart"/>
      <w:r>
        <w:rPr>
          <w:rFonts w:ascii="Times New Roman" w:hAnsi="Times New Roman" w:cs="Times New Roman"/>
          <w:bCs/>
        </w:rPr>
        <w:t>cel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puţin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două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represalii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considerarea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aceleiaşi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raportări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divulgări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aceasta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dispune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după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aplicarea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amenzi</w:t>
      </w:r>
      <w:proofErr w:type="spellEnd"/>
      <w:r w:rsidR="00C2261A">
        <w:rPr>
          <w:rFonts w:ascii="Times New Roman" w:hAnsi="Times New Roman" w:cs="Times New Roman"/>
          <w:bCs/>
        </w:rPr>
        <w:t xml:space="preserve"> civile </w:t>
      </w:r>
      <w:proofErr w:type="spellStart"/>
      <w:r w:rsidR="00C2261A">
        <w:rPr>
          <w:rFonts w:ascii="Times New Roman" w:hAnsi="Times New Roman" w:cs="Times New Roman"/>
          <w:bCs/>
        </w:rPr>
        <w:t>în</w:t>
      </w:r>
      <w:proofErr w:type="spellEnd"/>
      <w:r w:rsidR="00C2261A">
        <w:rPr>
          <w:rFonts w:ascii="Times New Roman" w:hAnsi="Times New Roman" w:cs="Times New Roman"/>
          <w:bCs/>
        </w:rPr>
        <w:t xml:space="preserve"> </w:t>
      </w:r>
      <w:proofErr w:type="spellStart"/>
      <w:r w:rsidR="00C2261A">
        <w:rPr>
          <w:rFonts w:ascii="Times New Roman" w:hAnsi="Times New Roman" w:cs="Times New Roman"/>
          <w:bCs/>
        </w:rPr>
        <w:t>cuantum</w:t>
      </w:r>
      <w:proofErr w:type="spellEnd"/>
      <w:r w:rsidR="00C2261A">
        <w:rPr>
          <w:rFonts w:ascii="Times New Roman" w:hAnsi="Times New Roman" w:cs="Times New Roman"/>
          <w:bCs/>
        </w:rPr>
        <w:t xml:space="preserve"> de </w:t>
      </w:r>
      <w:proofErr w:type="spellStart"/>
      <w:r w:rsidR="00C2261A">
        <w:rPr>
          <w:rFonts w:ascii="Times New Roman" w:hAnsi="Times New Roman" w:cs="Times New Roman"/>
          <w:bCs/>
        </w:rPr>
        <w:t>până</w:t>
      </w:r>
      <w:proofErr w:type="spellEnd"/>
      <w:r w:rsidR="00C2261A">
        <w:rPr>
          <w:rFonts w:ascii="Times New Roman" w:hAnsi="Times New Roman" w:cs="Times New Roman"/>
          <w:bCs/>
        </w:rPr>
        <w:t xml:space="preserve"> la 40 000 lei.</w:t>
      </w:r>
    </w:p>
    <w:p w14:paraId="7AC820DF" w14:textId="72A82BA2" w:rsidR="00C2261A" w:rsidRDefault="00C2261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Cercetarea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disciplinară</w:t>
      </w:r>
      <w:proofErr w:type="spellEnd"/>
    </w:p>
    <w:p w14:paraId="41DE44FD" w14:textId="565B1FEC" w:rsidR="00C2261A" w:rsidRDefault="00C2261A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</w:t>
      </w:r>
      <w:proofErr w:type="spellStart"/>
      <w:r>
        <w:rPr>
          <w:rFonts w:ascii="Times New Roman" w:hAnsi="Times New Roman" w:cs="Times New Roman"/>
          <w:bCs/>
        </w:rPr>
        <w:t>solicitarea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cercetat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disciplinar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urmare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 w:rsidR="00E92E07">
        <w:rPr>
          <w:rFonts w:ascii="Times New Roman" w:hAnsi="Times New Roman" w:cs="Times New Roman"/>
          <w:bCs/>
        </w:rPr>
        <w:t xml:space="preserve"> interne, externe </w:t>
      </w:r>
      <w:proofErr w:type="spellStart"/>
      <w:r w:rsidR="00E92E07">
        <w:rPr>
          <w:rFonts w:ascii="Times New Roman" w:hAnsi="Times New Roman" w:cs="Times New Roman"/>
          <w:bCs/>
        </w:rPr>
        <w:t>sau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divulgării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publice</w:t>
      </w:r>
      <w:proofErr w:type="spellEnd"/>
      <w:r w:rsidR="00E92E07">
        <w:rPr>
          <w:rFonts w:ascii="Times New Roman" w:hAnsi="Times New Roman" w:cs="Times New Roman"/>
          <w:bCs/>
        </w:rPr>
        <w:t xml:space="preserve">, </w:t>
      </w:r>
      <w:proofErr w:type="spellStart"/>
      <w:r w:rsidR="00E92E07">
        <w:rPr>
          <w:rFonts w:ascii="Times New Roman" w:hAnsi="Times New Roman" w:cs="Times New Roman"/>
          <w:bCs/>
        </w:rPr>
        <w:t>Comisia</w:t>
      </w:r>
      <w:proofErr w:type="spellEnd"/>
      <w:r w:rsidR="00E92E07">
        <w:rPr>
          <w:rFonts w:ascii="Times New Roman" w:hAnsi="Times New Roman" w:cs="Times New Roman"/>
          <w:bCs/>
        </w:rPr>
        <w:t xml:space="preserve"> de </w:t>
      </w:r>
      <w:proofErr w:type="spellStart"/>
      <w:r w:rsidR="00E92E07">
        <w:rPr>
          <w:rFonts w:ascii="Times New Roman" w:hAnsi="Times New Roman" w:cs="Times New Roman"/>
          <w:bCs/>
        </w:rPr>
        <w:t>disciplină</w:t>
      </w:r>
      <w:proofErr w:type="spellEnd"/>
      <w:r w:rsidR="00E92E07">
        <w:rPr>
          <w:rFonts w:ascii="Times New Roman" w:hAnsi="Times New Roman" w:cs="Times New Roman"/>
          <w:bCs/>
        </w:rPr>
        <w:t xml:space="preserve"> are </w:t>
      </w:r>
      <w:proofErr w:type="spellStart"/>
      <w:r w:rsidR="00E92E07">
        <w:rPr>
          <w:rFonts w:ascii="Times New Roman" w:hAnsi="Times New Roman" w:cs="Times New Roman"/>
          <w:bCs/>
        </w:rPr>
        <w:t>obligaţia</w:t>
      </w:r>
      <w:proofErr w:type="spellEnd"/>
      <w:r w:rsidR="00E92E07">
        <w:rPr>
          <w:rFonts w:ascii="Times New Roman" w:hAnsi="Times New Roman" w:cs="Times New Roman"/>
          <w:bCs/>
        </w:rPr>
        <w:t xml:space="preserve"> de a </w:t>
      </w:r>
      <w:proofErr w:type="spellStart"/>
      <w:r w:rsidR="00E92E07">
        <w:rPr>
          <w:rFonts w:ascii="Times New Roman" w:hAnsi="Times New Roman" w:cs="Times New Roman"/>
          <w:bCs/>
        </w:rPr>
        <w:t>invita</w:t>
      </w:r>
      <w:proofErr w:type="spellEnd"/>
      <w:r w:rsidR="00E92E07">
        <w:rPr>
          <w:rFonts w:ascii="Times New Roman" w:hAnsi="Times New Roman" w:cs="Times New Roman"/>
          <w:bCs/>
        </w:rPr>
        <w:t xml:space="preserve"> presa </w:t>
      </w:r>
      <w:proofErr w:type="spellStart"/>
      <w:r w:rsidR="00E92E07">
        <w:rPr>
          <w:rFonts w:ascii="Times New Roman" w:hAnsi="Times New Roman" w:cs="Times New Roman"/>
          <w:bCs/>
        </w:rPr>
        <w:t>şi</w:t>
      </w:r>
      <w:proofErr w:type="spellEnd"/>
      <w:r w:rsidR="00E92E07">
        <w:rPr>
          <w:rFonts w:ascii="Times New Roman" w:hAnsi="Times New Roman" w:cs="Times New Roman"/>
          <w:bCs/>
        </w:rPr>
        <w:t xml:space="preserve"> un </w:t>
      </w:r>
      <w:proofErr w:type="spellStart"/>
      <w:r w:rsidR="00E92E07">
        <w:rPr>
          <w:rFonts w:ascii="Times New Roman" w:hAnsi="Times New Roman" w:cs="Times New Roman"/>
          <w:bCs/>
        </w:rPr>
        <w:t>reprezentant</w:t>
      </w:r>
      <w:proofErr w:type="spellEnd"/>
      <w:r w:rsidR="00E92E07">
        <w:rPr>
          <w:rFonts w:ascii="Times New Roman" w:hAnsi="Times New Roman" w:cs="Times New Roman"/>
          <w:bCs/>
        </w:rPr>
        <w:t xml:space="preserve"> al </w:t>
      </w:r>
      <w:proofErr w:type="spellStart"/>
      <w:r w:rsidR="00E92E07">
        <w:rPr>
          <w:rFonts w:ascii="Times New Roman" w:hAnsi="Times New Roman" w:cs="Times New Roman"/>
          <w:bCs/>
        </w:rPr>
        <w:t>sindicatului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sau</w:t>
      </w:r>
      <w:proofErr w:type="spellEnd"/>
      <w:r w:rsidR="00E92E07">
        <w:rPr>
          <w:rFonts w:ascii="Times New Roman" w:hAnsi="Times New Roman" w:cs="Times New Roman"/>
          <w:bCs/>
        </w:rPr>
        <w:t xml:space="preserve"> al </w:t>
      </w:r>
      <w:proofErr w:type="spellStart"/>
      <w:r w:rsidR="00E92E07">
        <w:rPr>
          <w:rFonts w:ascii="Times New Roman" w:hAnsi="Times New Roman" w:cs="Times New Roman"/>
          <w:bCs/>
        </w:rPr>
        <w:t>asociaţiei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profesionale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sau</w:t>
      </w:r>
      <w:proofErr w:type="spellEnd"/>
      <w:r w:rsidR="00E92E07">
        <w:rPr>
          <w:rFonts w:ascii="Times New Roman" w:hAnsi="Times New Roman" w:cs="Times New Roman"/>
          <w:bCs/>
        </w:rPr>
        <w:t xml:space="preserve"> un representant al </w:t>
      </w:r>
      <w:proofErr w:type="spellStart"/>
      <w:r w:rsidR="00E92E07">
        <w:rPr>
          <w:rFonts w:ascii="Times New Roman" w:hAnsi="Times New Roman" w:cs="Times New Roman"/>
          <w:bCs/>
        </w:rPr>
        <w:t>salariaţilor</w:t>
      </w:r>
      <w:proofErr w:type="spellEnd"/>
      <w:r w:rsidR="00E92E07">
        <w:rPr>
          <w:rFonts w:ascii="Times New Roman" w:hAnsi="Times New Roman" w:cs="Times New Roman"/>
          <w:bCs/>
        </w:rPr>
        <w:t xml:space="preserve">, </w:t>
      </w:r>
      <w:proofErr w:type="spellStart"/>
      <w:r w:rsidR="00E92E07">
        <w:rPr>
          <w:rFonts w:ascii="Times New Roman" w:hAnsi="Times New Roman" w:cs="Times New Roman"/>
          <w:bCs/>
        </w:rPr>
        <w:t>după</w:t>
      </w:r>
      <w:proofErr w:type="spellEnd"/>
      <w:r w:rsidR="00E92E07">
        <w:rPr>
          <w:rFonts w:ascii="Times New Roman" w:hAnsi="Times New Roman" w:cs="Times New Roman"/>
          <w:bCs/>
        </w:rPr>
        <w:t xml:space="preserve"> </w:t>
      </w:r>
      <w:proofErr w:type="spellStart"/>
      <w:r w:rsidR="00E92E07">
        <w:rPr>
          <w:rFonts w:ascii="Times New Roman" w:hAnsi="Times New Roman" w:cs="Times New Roman"/>
          <w:bCs/>
        </w:rPr>
        <w:t>caz</w:t>
      </w:r>
      <w:proofErr w:type="spellEnd"/>
      <w:r w:rsidR="00E92E07">
        <w:rPr>
          <w:rFonts w:ascii="Times New Roman" w:hAnsi="Times New Roman" w:cs="Times New Roman"/>
          <w:bCs/>
        </w:rPr>
        <w:t>.</w:t>
      </w:r>
    </w:p>
    <w:p w14:paraId="70E99D9E" w14:textId="4C758919" w:rsidR="00E92E07" w:rsidRDefault="00E92E07" w:rsidP="00D02C82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Consilierea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Cs/>
          <w:u w:val="single"/>
        </w:rPr>
        <w:t>informarea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şi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asistenţa</w:t>
      </w:r>
      <w:proofErr w:type="spellEnd"/>
    </w:p>
    <w:p w14:paraId="6F1D76E9" w14:textId="0EB828D4" w:rsidR="00E92E07" w:rsidRDefault="00E92E07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Agenţia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Naţională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Integritate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asigură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consilierea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legătură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, cu </w:t>
      </w:r>
      <w:proofErr w:type="spellStart"/>
      <w:r>
        <w:rPr>
          <w:rFonts w:ascii="Times New Roman" w:hAnsi="Times New Roman" w:cs="Times New Roman"/>
          <w:bCs/>
        </w:rPr>
        <w:t>drepturile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procedurile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aplicabile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Agenţia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oferă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asistenţă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legătură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protecţia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acestora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împotriva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represaliilor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faţa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oricărei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3E868E5" w14:textId="125E11A9" w:rsidR="00E92E07" w:rsidRDefault="00E92E07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Condiţii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privind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cercetarea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disciplinară</w:t>
      </w:r>
      <w:proofErr w:type="spellEnd"/>
    </w:p>
    <w:p w14:paraId="2D7B1EF5" w14:textId="1C8A8F69" w:rsidR="00E92E07" w:rsidRDefault="00E92E07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</w:t>
      </w:r>
      <w:proofErr w:type="spellStart"/>
      <w:r>
        <w:rPr>
          <w:rFonts w:ascii="Times New Roman" w:hAnsi="Times New Roman" w:cs="Times New Roman"/>
          <w:bCs/>
        </w:rPr>
        <w:t>solicitarea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avertizorului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cercetat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disciplinar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urmare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raportării</w:t>
      </w:r>
      <w:proofErr w:type="spellEnd"/>
      <w:r>
        <w:rPr>
          <w:rFonts w:ascii="Times New Roman" w:hAnsi="Times New Roman" w:cs="Times New Roman"/>
          <w:bCs/>
        </w:rPr>
        <w:t xml:space="preserve"> interne, externe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divulgării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Comisia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disciplină</w:t>
      </w:r>
      <w:proofErr w:type="spellEnd"/>
      <w:r>
        <w:rPr>
          <w:rFonts w:ascii="Times New Roman" w:hAnsi="Times New Roman" w:cs="Times New Roman"/>
          <w:bCs/>
        </w:rPr>
        <w:t xml:space="preserve"> are </w:t>
      </w:r>
      <w:proofErr w:type="spellStart"/>
      <w:r>
        <w:rPr>
          <w:rFonts w:ascii="Times New Roman" w:hAnsi="Times New Roman" w:cs="Times New Roman"/>
          <w:bCs/>
        </w:rPr>
        <w:t>obligaţia</w:t>
      </w:r>
      <w:proofErr w:type="spellEnd"/>
      <w:r>
        <w:rPr>
          <w:rFonts w:ascii="Times New Roman" w:hAnsi="Times New Roman" w:cs="Times New Roman"/>
          <w:bCs/>
        </w:rPr>
        <w:t xml:space="preserve"> de a </w:t>
      </w:r>
      <w:proofErr w:type="spellStart"/>
      <w:r>
        <w:rPr>
          <w:rFonts w:ascii="Times New Roman" w:hAnsi="Times New Roman" w:cs="Times New Roman"/>
          <w:bCs/>
        </w:rPr>
        <w:t>invita</w:t>
      </w:r>
      <w:proofErr w:type="spellEnd"/>
      <w:r>
        <w:rPr>
          <w:rFonts w:ascii="Times New Roman" w:hAnsi="Times New Roman" w:cs="Times New Roman"/>
          <w:bCs/>
        </w:rPr>
        <w:t xml:space="preserve"> presa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E92E07">
        <w:rPr>
          <w:rFonts w:ascii="Times New Roman" w:hAnsi="Times New Roman" w:cs="Times New Roman"/>
          <w:bCs/>
        </w:rPr>
        <w:t xml:space="preserve">un </w:t>
      </w:r>
      <w:proofErr w:type="spellStart"/>
      <w:r w:rsidRPr="00E92E07">
        <w:rPr>
          <w:rFonts w:ascii="Times New Roman" w:hAnsi="Times New Roman" w:cs="Times New Roman"/>
          <w:bCs/>
        </w:rPr>
        <w:t>repre</w:t>
      </w:r>
      <w:r>
        <w:rPr>
          <w:rFonts w:ascii="Times New Roman" w:hAnsi="Times New Roman" w:cs="Times New Roman"/>
          <w:bCs/>
        </w:rPr>
        <w:t>ze</w:t>
      </w:r>
      <w:r w:rsidRPr="00E92E07">
        <w:rPr>
          <w:rFonts w:ascii="Times New Roman" w:hAnsi="Times New Roman" w:cs="Times New Roman"/>
          <w:bCs/>
        </w:rPr>
        <w:t>ntant</w:t>
      </w:r>
      <w:proofErr w:type="spellEnd"/>
      <w:r w:rsidRPr="00E92E07">
        <w:rPr>
          <w:rFonts w:ascii="Times New Roman" w:hAnsi="Times New Roman" w:cs="Times New Roman"/>
          <w:bCs/>
        </w:rPr>
        <w:t xml:space="preserve"> al </w:t>
      </w:r>
      <w:proofErr w:type="spellStart"/>
      <w:r w:rsidRPr="00E92E07">
        <w:rPr>
          <w:rFonts w:ascii="Times New Roman" w:hAnsi="Times New Roman" w:cs="Times New Roman"/>
          <w:bCs/>
        </w:rPr>
        <w:t>sindicatului</w:t>
      </w:r>
      <w:proofErr w:type="spellEnd"/>
      <w:r w:rsidRPr="00E92E07">
        <w:rPr>
          <w:rFonts w:ascii="Times New Roman" w:hAnsi="Times New Roman" w:cs="Times New Roman"/>
          <w:bCs/>
        </w:rPr>
        <w:t xml:space="preserve"> </w:t>
      </w:r>
      <w:proofErr w:type="spellStart"/>
      <w:r w:rsidRPr="00E92E07">
        <w:rPr>
          <w:rFonts w:ascii="Times New Roman" w:hAnsi="Times New Roman" w:cs="Times New Roman"/>
          <w:bCs/>
        </w:rPr>
        <w:t>sau</w:t>
      </w:r>
      <w:proofErr w:type="spellEnd"/>
      <w:r w:rsidRPr="00E92E07">
        <w:rPr>
          <w:rFonts w:ascii="Times New Roman" w:hAnsi="Times New Roman" w:cs="Times New Roman"/>
          <w:bCs/>
        </w:rPr>
        <w:t xml:space="preserve"> al </w:t>
      </w:r>
      <w:proofErr w:type="spellStart"/>
      <w:r w:rsidRPr="00E92E07">
        <w:rPr>
          <w:rFonts w:ascii="Times New Roman" w:hAnsi="Times New Roman" w:cs="Times New Roman"/>
          <w:bCs/>
        </w:rPr>
        <w:t>asociaţiei</w:t>
      </w:r>
      <w:proofErr w:type="spellEnd"/>
      <w:r w:rsidRPr="00E92E07">
        <w:rPr>
          <w:rFonts w:ascii="Times New Roman" w:hAnsi="Times New Roman" w:cs="Times New Roman"/>
          <w:bCs/>
        </w:rPr>
        <w:t xml:space="preserve"> </w:t>
      </w:r>
      <w:proofErr w:type="spellStart"/>
      <w:r w:rsidRPr="00E92E07">
        <w:rPr>
          <w:rFonts w:ascii="Times New Roman" w:hAnsi="Times New Roman" w:cs="Times New Roman"/>
          <w:bCs/>
        </w:rPr>
        <w:t>profesionale</w:t>
      </w:r>
      <w:proofErr w:type="spellEnd"/>
      <w:r w:rsidRPr="00E92E07">
        <w:rPr>
          <w:rFonts w:ascii="Times New Roman" w:hAnsi="Times New Roman" w:cs="Times New Roman"/>
          <w:bCs/>
        </w:rPr>
        <w:t xml:space="preserve"> </w:t>
      </w:r>
      <w:proofErr w:type="spellStart"/>
      <w:r w:rsidRPr="00E92E07">
        <w:rPr>
          <w:rFonts w:ascii="Times New Roman" w:hAnsi="Times New Roman" w:cs="Times New Roman"/>
          <w:bCs/>
        </w:rPr>
        <w:t>sau</w:t>
      </w:r>
      <w:proofErr w:type="spellEnd"/>
      <w:r w:rsidRPr="00E92E07">
        <w:rPr>
          <w:rFonts w:ascii="Times New Roman" w:hAnsi="Times New Roman" w:cs="Times New Roman"/>
          <w:bCs/>
        </w:rPr>
        <w:t xml:space="preserve"> un </w:t>
      </w:r>
      <w:proofErr w:type="spellStart"/>
      <w:r w:rsidRPr="00E92E07">
        <w:rPr>
          <w:rFonts w:ascii="Times New Roman" w:hAnsi="Times New Roman" w:cs="Times New Roman"/>
          <w:bCs/>
        </w:rPr>
        <w:t>repre</w:t>
      </w:r>
      <w:r w:rsidR="00C07C13">
        <w:rPr>
          <w:rFonts w:ascii="Times New Roman" w:hAnsi="Times New Roman" w:cs="Times New Roman"/>
          <w:bCs/>
        </w:rPr>
        <w:t>z</w:t>
      </w:r>
      <w:r w:rsidRPr="00E92E07">
        <w:rPr>
          <w:rFonts w:ascii="Times New Roman" w:hAnsi="Times New Roman" w:cs="Times New Roman"/>
          <w:bCs/>
        </w:rPr>
        <w:t>entant</w:t>
      </w:r>
      <w:proofErr w:type="spellEnd"/>
      <w:r w:rsidRPr="00E92E07">
        <w:rPr>
          <w:rFonts w:ascii="Times New Roman" w:hAnsi="Times New Roman" w:cs="Times New Roman"/>
          <w:bCs/>
        </w:rPr>
        <w:t xml:space="preserve"> al </w:t>
      </w:r>
      <w:proofErr w:type="spellStart"/>
      <w:r w:rsidRPr="00E92E07">
        <w:rPr>
          <w:rFonts w:ascii="Times New Roman" w:hAnsi="Times New Roman" w:cs="Times New Roman"/>
          <w:bCs/>
        </w:rPr>
        <w:t>salariaţilor</w:t>
      </w:r>
      <w:proofErr w:type="spellEnd"/>
      <w:r w:rsidRPr="00E92E07">
        <w:rPr>
          <w:rFonts w:ascii="Times New Roman" w:hAnsi="Times New Roman" w:cs="Times New Roman"/>
          <w:bCs/>
        </w:rPr>
        <w:t xml:space="preserve">, </w:t>
      </w:r>
      <w:proofErr w:type="spellStart"/>
      <w:r w:rsidRPr="00E92E07">
        <w:rPr>
          <w:rFonts w:ascii="Times New Roman" w:hAnsi="Times New Roman" w:cs="Times New Roman"/>
          <w:bCs/>
        </w:rPr>
        <w:t>după</w:t>
      </w:r>
      <w:proofErr w:type="spellEnd"/>
      <w:r w:rsidRPr="00E92E07">
        <w:rPr>
          <w:rFonts w:ascii="Times New Roman" w:hAnsi="Times New Roman" w:cs="Times New Roman"/>
          <w:bCs/>
        </w:rPr>
        <w:t xml:space="preserve"> </w:t>
      </w:r>
      <w:proofErr w:type="spellStart"/>
      <w:r w:rsidRPr="00E92E07">
        <w:rPr>
          <w:rFonts w:ascii="Times New Roman" w:hAnsi="Times New Roman" w:cs="Times New Roman"/>
          <w:bCs/>
        </w:rPr>
        <w:t>caz</w:t>
      </w:r>
      <w:proofErr w:type="spellEnd"/>
      <w:r w:rsidRPr="00E92E07">
        <w:rPr>
          <w:rFonts w:ascii="Times New Roman" w:hAnsi="Times New Roman" w:cs="Times New Roman"/>
          <w:bCs/>
        </w:rPr>
        <w:t>.</w:t>
      </w:r>
    </w:p>
    <w:p w14:paraId="5002E9AA" w14:textId="4482D85A" w:rsidR="00333323" w:rsidRDefault="00333323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Anunţul</w:t>
      </w:r>
      <w:proofErr w:type="spellEnd"/>
      <w:r>
        <w:rPr>
          <w:rFonts w:ascii="Times New Roman" w:hAnsi="Times New Roman" w:cs="Times New Roman"/>
          <w:bCs/>
        </w:rPr>
        <w:t xml:space="preserve"> se face </w:t>
      </w:r>
      <w:proofErr w:type="spellStart"/>
      <w:r>
        <w:rPr>
          <w:rFonts w:ascii="Times New Roman" w:hAnsi="Times New Roman" w:cs="Times New Roman"/>
          <w:bCs/>
        </w:rPr>
        <w:t>prin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comunicat</w:t>
      </w:r>
      <w:proofErr w:type="spellEnd"/>
      <w:r>
        <w:rPr>
          <w:rFonts w:ascii="Times New Roman" w:hAnsi="Times New Roman" w:cs="Times New Roman"/>
          <w:bCs/>
        </w:rPr>
        <w:t xml:space="preserve"> pe </w:t>
      </w:r>
      <w:proofErr w:type="spellStart"/>
      <w:r>
        <w:rPr>
          <w:rFonts w:ascii="Times New Roman" w:hAnsi="Times New Roman" w:cs="Times New Roman"/>
          <w:bCs/>
        </w:rPr>
        <w:t>pagina</w:t>
      </w:r>
      <w:proofErr w:type="spellEnd"/>
      <w:r>
        <w:rPr>
          <w:rFonts w:ascii="Times New Roman" w:hAnsi="Times New Roman" w:cs="Times New Roman"/>
          <w:bCs/>
        </w:rPr>
        <w:t xml:space="preserve"> de internet a </w:t>
      </w:r>
      <w:proofErr w:type="spellStart"/>
      <w:r>
        <w:rPr>
          <w:rFonts w:ascii="Times New Roman" w:hAnsi="Times New Roman" w:cs="Times New Roman"/>
          <w:bCs/>
        </w:rPr>
        <w:t>Primăriei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Oraşului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Videle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cel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puţin</w:t>
      </w:r>
      <w:proofErr w:type="spellEnd"/>
      <w:r>
        <w:rPr>
          <w:rFonts w:ascii="Times New Roman" w:hAnsi="Times New Roman" w:cs="Times New Roman"/>
          <w:bCs/>
        </w:rPr>
        <w:t xml:space="preserve"> 3 </w:t>
      </w:r>
      <w:proofErr w:type="spellStart"/>
      <w:r>
        <w:rPr>
          <w:rFonts w:ascii="Times New Roman" w:hAnsi="Times New Roman" w:cs="Times New Roman"/>
          <w:bCs/>
        </w:rPr>
        <w:t>zile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lucrătoare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înaintea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şedinţei</w:t>
      </w:r>
      <w:proofErr w:type="spellEnd"/>
      <w:r>
        <w:rPr>
          <w:rFonts w:ascii="Times New Roman" w:hAnsi="Times New Roman" w:cs="Times New Roman"/>
          <w:bCs/>
        </w:rPr>
        <w:t xml:space="preserve">, sub </w:t>
      </w:r>
      <w:proofErr w:type="spellStart"/>
      <w:r>
        <w:rPr>
          <w:rFonts w:ascii="Times New Roman" w:hAnsi="Times New Roman" w:cs="Times New Roman"/>
          <w:bCs/>
        </w:rPr>
        <w:t>sancţiunea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nulităţii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raportului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sancţiunii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disciplinare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aplicate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7AD3AD2" w14:textId="128A4E62" w:rsidR="00333323" w:rsidRDefault="00333323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Interzicerea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renunţării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Cs/>
          <w:u w:val="single"/>
        </w:rPr>
        <w:t>drepturi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şi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Cs/>
          <w:u w:val="single"/>
        </w:rPr>
        <w:t>măsuri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reparatorii</w:t>
      </w:r>
      <w:proofErr w:type="spellEnd"/>
    </w:p>
    <w:p w14:paraId="61C583FD" w14:textId="0AAC81DE" w:rsidR="00CB1E96" w:rsidRDefault="00CB1E9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Drepturile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prezenta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procedură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întocmită</w:t>
      </w:r>
      <w:proofErr w:type="spellEnd"/>
      <w:r>
        <w:rPr>
          <w:rFonts w:ascii="Times New Roman" w:hAnsi="Times New Roman" w:cs="Times New Roman"/>
          <w:bCs/>
        </w:rPr>
        <w:t xml:space="preserve"> conform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, nu pot face </w:t>
      </w:r>
      <w:proofErr w:type="spellStart"/>
      <w:r>
        <w:rPr>
          <w:rFonts w:ascii="Times New Roman" w:hAnsi="Times New Roman" w:cs="Times New Roman"/>
          <w:bCs/>
        </w:rPr>
        <w:t>obiectul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renunţări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limitări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prin</w:t>
      </w:r>
      <w:proofErr w:type="spellEnd"/>
      <w:r>
        <w:rPr>
          <w:rFonts w:ascii="Times New Roman" w:hAnsi="Times New Roman" w:cs="Times New Roman"/>
          <w:bCs/>
        </w:rPr>
        <w:t xml:space="preserve"> contract, </w:t>
      </w:r>
      <w:proofErr w:type="spellStart"/>
      <w:r>
        <w:rPr>
          <w:rFonts w:ascii="Times New Roman" w:hAnsi="Times New Roman" w:cs="Times New Roman"/>
          <w:bCs/>
        </w:rPr>
        <w:t>formă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condiţii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încadrare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muncă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inclusiv</w:t>
      </w:r>
      <w:proofErr w:type="spellEnd"/>
      <w:r>
        <w:rPr>
          <w:rFonts w:ascii="Times New Roman" w:hAnsi="Times New Roman" w:cs="Times New Roman"/>
          <w:bCs/>
        </w:rPr>
        <w:t xml:space="preserve"> un </w:t>
      </w:r>
      <w:proofErr w:type="spellStart"/>
      <w:r>
        <w:rPr>
          <w:rFonts w:ascii="Times New Roman" w:hAnsi="Times New Roman" w:cs="Times New Roman"/>
          <w:bCs/>
        </w:rPr>
        <w:t>acord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arbitraj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prealabil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litigiu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3DA46C8" w14:textId="7B829A85" w:rsidR="00CB1E96" w:rsidRDefault="00CB1E9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Orice </w:t>
      </w:r>
      <w:proofErr w:type="spellStart"/>
      <w:r>
        <w:rPr>
          <w:rFonts w:ascii="Times New Roman" w:hAnsi="Times New Roman" w:cs="Times New Roman"/>
          <w:bCs/>
        </w:rPr>
        <w:t>tranzacţie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prin</w:t>
      </w:r>
      <w:proofErr w:type="spellEnd"/>
      <w:r>
        <w:rPr>
          <w:rFonts w:ascii="Times New Roman" w:hAnsi="Times New Roman" w:cs="Times New Roman"/>
          <w:bCs/>
        </w:rPr>
        <w:t xml:space="preserve"> care se </w:t>
      </w:r>
      <w:proofErr w:type="spellStart"/>
      <w:r>
        <w:rPr>
          <w:rFonts w:ascii="Times New Roman" w:hAnsi="Times New Roman" w:cs="Times New Roman"/>
          <w:bCs/>
        </w:rPr>
        <w:t>urmăreşte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limitarea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renunţarea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drepturile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măsurile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prevăzute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legislaţia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vigoare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nulă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drept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4016791" w14:textId="11D30754" w:rsidR="00CB1E96" w:rsidRDefault="00CB1E96" w:rsidP="00D02C82">
      <w:pPr>
        <w:pStyle w:val="Frspaiere"/>
        <w:ind w:firstLine="360"/>
        <w:jc w:val="both"/>
        <w:rPr>
          <w:rFonts w:ascii="Times New Roman" w:hAnsi="Times New Roman" w:cs="Times New Roman"/>
          <w:bCs/>
          <w:u w:val="single"/>
        </w:rPr>
      </w:pPr>
      <w:proofErr w:type="spellStart"/>
      <w:r>
        <w:rPr>
          <w:rFonts w:ascii="Times New Roman" w:hAnsi="Times New Roman" w:cs="Times New Roman"/>
          <w:bCs/>
          <w:u w:val="single"/>
        </w:rPr>
        <w:t>Raportarea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u w:val="single"/>
        </w:rPr>
        <w:t>nereală</w:t>
      </w:r>
      <w:proofErr w:type="spellEnd"/>
    </w:p>
    <w:p w14:paraId="3927D988" w14:textId="70D3EB86" w:rsidR="00CB1E96" w:rsidRDefault="00CB1E96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Raportarea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informaţii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încălcări</w:t>
      </w:r>
      <w:proofErr w:type="spellEnd"/>
      <w:r>
        <w:rPr>
          <w:rFonts w:ascii="Times New Roman" w:hAnsi="Times New Roman" w:cs="Times New Roman"/>
          <w:bCs/>
        </w:rPr>
        <w:t xml:space="preserve"> ale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cunoscând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acestea</w:t>
      </w:r>
      <w:proofErr w:type="spellEnd"/>
      <w:r>
        <w:rPr>
          <w:rFonts w:ascii="Times New Roman" w:hAnsi="Times New Roman" w:cs="Times New Roman"/>
          <w:bCs/>
        </w:rPr>
        <w:t xml:space="preserve"> sunt </w:t>
      </w:r>
      <w:proofErr w:type="spellStart"/>
      <w:r>
        <w:rPr>
          <w:rFonts w:ascii="Times New Roman" w:hAnsi="Times New Roman" w:cs="Times New Roman"/>
          <w:bCs/>
        </w:rPr>
        <w:t>nereale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constituie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contravenţie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sancţionează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amendă</w:t>
      </w:r>
      <w:proofErr w:type="spellEnd"/>
      <w:r>
        <w:rPr>
          <w:rFonts w:ascii="Times New Roman" w:hAnsi="Times New Roman" w:cs="Times New Roman"/>
          <w:bCs/>
        </w:rPr>
        <w:t xml:space="preserve"> de la 2 500 lei la 30 000 lei, </w:t>
      </w:r>
      <w:proofErr w:type="spellStart"/>
      <w:r>
        <w:rPr>
          <w:rFonts w:ascii="Times New Roman" w:hAnsi="Times New Roman" w:cs="Times New Roman"/>
          <w:bCs/>
        </w:rPr>
        <w:t>dacă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fapta</w:t>
      </w:r>
      <w:proofErr w:type="spellEnd"/>
      <w:r>
        <w:rPr>
          <w:rFonts w:ascii="Times New Roman" w:hAnsi="Times New Roman" w:cs="Times New Roman"/>
          <w:bCs/>
        </w:rPr>
        <w:t xml:space="preserve"> nu a </w:t>
      </w:r>
      <w:proofErr w:type="spellStart"/>
      <w:r>
        <w:rPr>
          <w:rFonts w:ascii="Times New Roman" w:hAnsi="Times New Roman" w:cs="Times New Roman"/>
          <w:bCs/>
        </w:rPr>
        <w:t>fost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săvârşită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astfel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condiţii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încât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considerate, </w:t>
      </w:r>
      <w:proofErr w:type="spellStart"/>
      <w:r>
        <w:rPr>
          <w:rFonts w:ascii="Times New Roman" w:hAnsi="Times New Roman" w:cs="Times New Roman"/>
          <w:bCs/>
        </w:rPr>
        <w:t>potrivit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legii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infracţiune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73231D4" w14:textId="77777777" w:rsidR="00CB1E96" w:rsidRPr="00CB1E96" w:rsidRDefault="00CB1E96" w:rsidP="00CB1E96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CB1E96">
        <w:rPr>
          <w:rFonts w:ascii="Times New Roman" w:hAnsi="Times New Roman" w:cs="Times New Roman"/>
          <w:bCs/>
        </w:rPr>
        <w:t>Toate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prelucrările</w:t>
      </w:r>
      <w:proofErr w:type="spellEnd"/>
      <w:r w:rsidRPr="00CB1E96">
        <w:rPr>
          <w:rFonts w:ascii="Times New Roman" w:hAnsi="Times New Roman" w:cs="Times New Roman"/>
          <w:bCs/>
        </w:rPr>
        <w:t xml:space="preserve"> de date cu </w:t>
      </w:r>
      <w:proofErr w:type="spellStart"/>
      <w:r w:rsidRPr="00CB1E96">
        <w:rPr>
          <w:rFonts w:ascii="Times New Roman" w:hAnsi="Times New Roman" w:cs="Times New Roman"/>
          <w:bCs/>
        </w:rPr>
        <w:t>caracter</w:t>
      </w:r>
      <w:proofErr w:type="spellEnd"/>
      <w:r w:rsidRPr="00CB1E96">
        <w:rPr>
          <w:rFonts w:ascii="Times New Roman" w:hAnsi="Times New Roman" w:cs="Times New Roman"/>
          <w:bCs/>
        </w:rPr>
        <w:t xml:space="preserve"> personal </w:t>
      </w:r>
      <w:proofErr w:type="spellStart"/>
      <w:r w:rsidRPr="00CB1E96">
        <w:rPr>
          <w:rFonts w:ascii="Times New Roman" w:hAnsi="Times New Roman" w:cs="Times New Roman"/>
          <w:bCs/>
        </w:rPr>
        <w:t>efectuate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în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temeiul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prezentei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legi</w:t>
      </w:r>
      <w:proofErr w:type="spellEnd"/>
      <w:r w:rsidRPr="00CB1E96">
        <w:rPr>
          <w:rFonts w:ascii="Times New Roman" w:hAnsi="Times New Roman" w:cs="Times New Roman"/>
          <w:bCs/>
        </w:rPr>
        <w:t xml:space="preserve">, </w:t>
      </w:r>
      <w:proofErr w:type="spellStart"/>
      <w:r w:rsidRPr="00CB1E96">
        <w:rPr>
          <w:rFonts w:ascii="Times New Roman" w:hAnsi="Times New Roman" w:cs="Times New Roman"/>
          <w:bCs/>
        </w:rPr>
        <w:t>inclusiv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schimbul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sau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transmiterea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datelor</w:t>
      </w:r>
      <w:proofErr w:type="spellEnd"/>
      <w:r w:rsidRPr="00CB1E96">
        <w:rPr>
          <w:rFonts w:ascii="Times New Roman" w:hAnsi="Times New Roman" w:cs="Times New Roman"/>
          <w:bCs/>
        </w:rPr>
        <w:t xml:space="preserve"> cu </w:t>
      </w:r>
      <w:proofErr w:type="spellStart"/>
      <w:r w:rsidRPr="00CB1E96">
        <w:rPr>
          <w:rFonts w:ascii="Times New Roman" w:hAnsi="Times New Roman" w:cs="Times New Roman"/>
          <w:bCs/>
        </w:rPr>
        <w:t>caracter</w:t>
      </w:r>
      <w:proofErr w:type="spellEnd"/>
      <w:r w:rsidRPr="00CB1E96">
        <w:rPr>
          <w:rFonts w:ascii="Times New Roman" w:hAnsi="Times New Roman" w:cs="Times New Roman"/>
          <w:bCs/>
        </w:rPr>
        <w:t xml:space="preserve"> personal de </w:t>
      </w:r>
      <w:proofErr w:type="spellStart"/>
      <w:r w:rsidRPr="00CB1E96">
        <w:rPr>
          <w:rFonts w:ascii="Times New Roman" w:hAnsi="Times New Roman" w:cs="Times New Roman"/>
          <w:bCs/>
        </w:rPr>
        <w:t>către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autorităţile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competente</w:t>
      </w:r>
      <w:proofErr w:type="spellEnd"/>
      <w:r w:rsidRPr="00CB1E96">
        <w:rPr>
          <w:rFonts w:ascii="Times New Roman" w:hAnsi="Times New Roman" w:cs="Times New Roman"/>
          <w:bCs/>
        </w:rPr>
        <w:t xml:space="preserve">, se </w:t>
      </w:r>
      <w:proofErr w:type="spellStart"/>
      <w:r w:rsidRPr="00CB1E96">
        <w:rPr>
          <w:rFonts w:ascii="Times New Roman" w:hAnsi="Times New Roman" w:cs="Times New Roman"/>
          <w:bCs/>
        </w:rPr>
        <w:t>desfăşoară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potrivit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dispoziţiilor</w:t>
      </w:r>
      <w:proofErr w:type="spellEnd"/>
      <w:r w:rsidRPr="00CB1E96">
        <w:rPr>
          <w:rFonts w:ascii="Times New Roman" w:hAnsi="Times New Roman" w:cs="Times New Roman"/>
          <w:bCs/>
        </w:rPr>
        <w:t xml:space="preserve"> din </w:t>
      </w:r>
      <w:proofErr w:type="spellStart"/>
      <w:r w:rsidRPr="00CB1E96">
        <w:rPr>
          <w:rFonts w:ascii="Times New Roman" w:hAnsi="Times New Roman" w:cs="Times New Roman"/>
          <w:bCs/>
        </w:rPr>
        <w:t>Regulamentul</w:t>
      </w:r>
      <w:proofErr w:type="spellEnd"/>
      <w:r w:rsidRPr="00CB1E96">
        <w:rPr>
          <w:rFonts w:ascii="Times New Roman" w:hAnsi="Times New Roman" w:cs="Times New Roman"/>
          <w:bCs/>
        </w:rPr>
        <w:t xml:space="preserve"> (UE) 2016/679 </w:t>
      </w:r>
      <w:proofErr w:type="spellStart"/>
      <w:r w:rsidRPr="00CB1E96">
        <w:rPr>
          <w:rFonts w:ascii="Times New Roman" w:hAnsi="Times New Roman" w:cs="Times New Roman"/>
          <w:bCs/>
        </w:rPr>
        <w:t>şi</w:t>
      </w:r>
      <w:proofErr w:type="spellEnd"/>
      <w:r w:rsidRPr="00CB1E96">
        <w:rPr>
          <w:rFonts w:ascii="Times New Roman" w:hAnsi="Times New Roman" w:cs="Times New Roman"/>
          <w:bCs/>
        </w:rPr>
        <w:t xml:space="preserve"> din </w:t>
      </w:r>
      <w:proofErr w:type="spellStart"/>
      <w:r w:rsidRPr="00CB1E96">
        <w:rPr>
          <w:rFonts w:ascii="Times New Roman" w:hAnsi="Times New Roman" w:cs="Times New Roman"/>
          <w:bCs/>
        </w:rPr>
        <w:t>Legea</w:t>
      </w:r>
      <w:proofErr w:type="spellEnd"/>
      <w:r w:rsidRPr="00CB1E96">
        <w:rPr>
          <w:rFonts w:ascii="Times New Roman" w:hAnsi="Times New Roman" w:cs="Times New Roman"/>
          <w:bCs/>
        </w:rPr>
        <w:t xml:space="preserve"> nr. 363/2018, precum </w:t>
      </w:r>
      <w:proofErr w:type="spellStart"/>
      <w:r w:rsidRPr="00CB1E96">
        <w:rPr>
          <w:rFonts w:ascii="Times New Roman" w:hAnsi="Times New Roman" w:cs="Times New Roman"/>
          <w:bCs/>
        </w:rPr>
        <w:t>şi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dispoziţiilor</w:t>
      </w:r>
      <w:proofErr w:type="spellEnd"/>
      <w:r w:rsidRPr="00CB1E96">
        <w:rPr>
          <w:rFonts w:ascii="Times New Roman" w:hAnsi="Times New Roman" w:cs="Times New Roman"/>
          <w:bCs/>
        </w:rPr>
        <w:t xml:space="preserve"> din </w:t>
      </w:r>
      <w:proofErr w:type="spellStart"/>
      <w:r w:rsidRPr="00CB1E96">
        <w:rPr>
          <w:rFonts w:ascii="Times New Roman" w:hAnsi="Times New Roman" w:cs="Times New Roman"/>
          <w:bCs/>
        </w:rPr>
        <w:t>Regulamentul</w:t>
      </w:r>
      <w:proofErr w:type="spellEnd"/>
      <w:r w:rsidRPr="00CB1E96">
        <w:rPr>
          <w:rFonts w:ascii="Times New Roman" w:hAnsi="Times New Roman" w:cs="Times New Roman"/>
          <w:bCs/>
        </w:rPr>
        <w:t xml:space="preserve"> (UE) 2018/1.725.</w:t>
      </w:r>
    </w:p>
    <w:p w14:paraId="3C3357B3" w14:textId="41609728" w:rsidR="00CB1E96" w:rsidRPr="00CB1E96" w:rsidRDefault="00CB1E96" w:rsidP="00CB1E96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CB1E96">
        <w:rPr>
          <w:rFonts w:ascii="Times New Roman" w:hAnsi="Times New Roman" w:cs="Times New Roman"/>
          <w:bCs/>
        </w:rPr>
        <w:lastRenderedPageBreak/>
        <w:t>Datele</w:t>
      </w:r>
      <w:proofErr w:type="spellEnd"/>
      <w:r w:rsidRPr="00CB1E96">
        <w:rPr>
          <w:rFonts w:ascii="Times New Roman" w:hAnsi="Times New Roman" w:cs="Times New Roman"/>
          <w:bCs/>
        </w:rPr>
        <w:t xml:space="preserve"> cu </w:t>
      </w:r>
      <w:proofErr w:type="spellStart"/>
      <w:r w:rsidRPr="00CB1E96">
        <w:rPr>
          <w:rFonts w:ascii="Times New Roman" w:hAnsi="Times New Roman" w:cs="Times New Roman"/>
          <w:bCs/>
        </w:rPr>
        <w:t>caracter</w:t>
      </w:r>
      <w:proofErr w:type="spellEnd"/>
      <w:r w:rsidRPr="00CB1E96">
        <w:rPr>
          <w:rFonts w:ascii="Times New Roman" w:hAnsi="Times New Roman" w:cs="Times New Roman"/>
          <w:bCs/>
        </w:rPr>
        <w:t xml:space="preserve"> personal care nu sunt </w:t>
      </w:r>
      <w:proofErr w:type="spellStart"/>
      <w:r w:rsidRPr="00CB1E96">
        <w:rPr>
          <w:rFonts w:ascii="Times New Roman" w:hAnsi="Times New Roman" w:cs="Times New Roman"/>
          <w:bCs/>
        </w:rPr>
        <w:t>necesare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pentru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soluţionarea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unei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anumite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raportări</w:t>
      </w:r>
      <w:proofErr w:type="spellEnd"/>
      <w:r w:rsidRPr="00CB1E96">
        <w:rPr>
          <w:rFonts w:ascii="Times New Roman" w:hAnsi="Times New Roman" w:cs="Times New Roman"/>
          <w:bCs/>
        </w:rPr>
        <w:t xml:space="preserve"> nu se </w:t>
      </w:r>
      <w:proofErr w:type="spellStart"/>
      <w:r w:rsidRPr="00CB1E96">
        <w:rPr>
          <w:rFonts w:ascii="Times New Roman" w:hAnsi="Times New Roman" w:cs="Times New Roman"/>
          <w:bCs/>
        </w:rPr>
        <w:t>colectează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sau</w:t>
      </w:r>
      <w:proofErr w:type="spellEnd"/>
      <w:r w:rsidRPr="00CB1E96">
        <w:rPr>
          <w:rFonts w:ascii="Times New Roman" w:hAnsi="Times New Roman" w:cs="Times New Roman"/>
          <w:bCs/>
        </w:rPr>
        <w:t xml:space="preserve">, </w:t>
      </w:r>
      <w:proofErr w:type="spellStart"/>
      <w:r w:rsidRPr="00CB1E96">
        <w:rPr>
          <w:rFonts w:ascii="Times New Roman" w:hAnsi="Times New Roman" w:cs="Times New Roman"/>
          <w:bCs/>
        </w:rPr>
        <w:t>dacă</w:t>
      </w:r>
      <w:proofErr w:type="spellEnd"/>
      <w:r w:rsidRPr="00CB1E96">
        <w:rPr>
          <w:rFonts w:ascii="Times New Roman" w:hAnsi="Times New Roman" w:cs="Times New Roman"/>
          <w:bCs/>
        </w:rPr>
        <w:t xml:space="preserve"> sunt </w:t>
      </w:r>
      <w:proofErr w:type="spellStart"/>
      <w:r w:rsidRPr="00CB1E96">
        <w:rPr>
          <w:rFonts w:ascii="Times New Roman" w:hAnsi="Times New Roman" w:cs="Times New Roman"/>
          <w:bCs/>
        </w:rPr>
        <w:t>colectate</w:t>
      </w:r>
      <w:proofErr w:type="spellEnd"/>
      <w:r w:rsidRPr="00CB1E96">
        <w:rPr>
          <w:rFonts w:ascii="Times New Roman" w:hAnsi="Times New Roman" w:cs="Times New Roman"/>
          <w:bCs/>
        </w:rPr>
        <w:t xml:space="preserve"> </w:t>
      </w:r>
      <w:proofErr w:type="spellStart"/>
      <w:r w:rsidRPr="00CB1E96">
        <w:rPr>
          <w:rFonts w:ascii="Times New Roman" w:hAnsi="Times New Roman" w:cs="Times New Roman"/>
          <w:bCs/>
        </w:rPr>
        <w:t>în</w:t>
      </w:r>
      <w:proofErr w:type="spellEnd"/>
      <w:r w:rsidRPr="00CB1E96">
        <w:rPr>
          <w:rFonts w:ascii="Times New Roman" w:hAnsi="Times New Roman" w:cs="Times New Roman"/>
          <w:bCs/>
        </w:rPr>
        <w:t xml:space="preserve"> mod accidental, se </w:t>
      </w:r>
      <w:proofErr w:type="spellStart"/>
      <w:r w:rsidRPr="00CB1E96">
        <w:rPr>
          <w:rFonts w:ascii="Times New Roman" w:hAnsi="Times New Roman" w:cs="Times New Roman"/>
          <w:bCs/>
        </w:rPr>
        <w:t>şterg</w:t>
      </w:r>
      <w:proofErr w:type="spellEnd"/>
      <w:r w:rsidRPr="00CB1E96">
        <w:rPr>
          <w:rFonts w:ascii="Times New Roman" w:hAnsi="Times New Roman" w:cs="Times New Roman"/>
          <w:bCs/>
        </w:rPr>
        <w:t>.</w:t>
      </w:r>
    </w:p>
    <w:p w14:paraId="589D5363" w14:textId="02B09506" w:rsidR="00F063FC" w:rsidRPr="00210BAE" w:rsidRDefault="00210BAE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210BAE">
        <w:rPr>
          <w:rFonts w:ascii="Times New Roman" w:hAnsi="Times New Roman" w:cs="Times New Roman"/>
          <w:bCs/>
        </w:rPr>
        <w:t>Angajatorul</w:t>
      </w:r>
      <w:proofErr w:type="spellEnd"/>
      <w:r w:rsidRPr="00210BAE">
        <w:rPr>
          <w:rFonts w:ascii="Times New Roman" w:hAnsi="Times New Roman" w:cs="Times New Roman"/>
          <w:bCs/>
        </w:rPr>
        <w:t xml:space="preserve">, </w:t>
      </w:r>
      <w:proofErr w:type="spellStart"/>
      <w:r w:rsidRPr="00210BAE">
        <w:rPr>
          <w:rFonts w:ascii="Times New Roman" w:hAnsi="Times New Roman" w:cs="Times New Roman"/>
          <w:bCs/>
        </w:rPr>
        <w:t>cunoscând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importanţa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monitorizării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prezentei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proceduri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privind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protecţia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avertizorului</w:t>
      </w:r>
      <w:proofErr w:type="spellEnd"/>
      <w:r w:rsidRPr="00210BAE">
        <w:rPr>
          <w:rFonts w:ascii="Times New Roman" w:hAnsi="Times New Roman" w:cs="Times New Roman"/>
          <w:bCs/>
        </w:rPr>
        <w:t xml:space="preserve"> de </w:t>
      </w:r>
      <w:proofErr w:type="spellStart"/>
      <w:r w:rsidRPr="00210BAE">
        <w:rPr>
          <w:rFonts w:ascii="Times New Roman" w:hAnsi="Times New Roman" w:cs="Times New Roman"/>
          <w:bCs/>
        </w:rPr>
        <w:t>integritate</w:t>
      </w:r>
      <w:proofErr w:type="spellEnd"/>
      <w:r w:rsidRPr="00210BAE">
        <w:rPr>
          <w:rFonts w:ascii="Times New Roman" w:hAnsi="Times New Roman" w:cs="Times New Roman"/>
          <w:bCs/>
        </w:rPr>
        <w:t xml:space="preserve">, se </w:t>
      </w:r>
      <w:proofErr w:type="spellStart"/>
      <w:r w:rsidRPr="00210BAE">
        <w:rPr>
          <w:rFonts w:ascii="Times New Roman" w:hAnsi="Times New Roman" w:cs="Times New Roman"/>
          <w:bCs/>
        </w:rPr>
        <w:t>va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asigura</w:t>
      </w:r>
      <w:proofErr w:type="spellEnd"/>
      <w:r w:rsidRPr="00210BAE">
        <w:rPr>
          <w:rFonts w:ascii="Times New Roman" w:hAnsi="Times New Roman" w:cs="Times New Roman"/>
          <w:bCs/>
        </w:rPr>
        <w:t xml:space="preserve"> de </w:t>
      </w:r>
      <w:proofErr w:type="spellStart"/>
      <w:r w:rsidRPr="00210BAE">
        <w:rPr>
          <w:rFonts w:ascii="Times New Roman" w:hAnsi="Times New Roman" w:cs="Times New Roman"/>
          <w:bCs/>
        </w:rPr>
        <w:t>aplicarea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acesteia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în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conformitate</w:t>
      </w:r>
      <w:proofErr w:type="spellEnd"/>
      <w:r w:rsidRPr="00210BAE">
        <w:rPr>
          <w:rFonts w:ascii="Times New Roman" w:hAnsi="Times New Roman" w:cs="Times New Roman"/>
          <w:bCs/>
        </w:rPr>
        <w:t xml:space="preserve"> cu </w:t>
      </w:r>
      <w:proofErr w:type="spellStart"/>
      <w:r w:rsidRPr="00210BAE">
        <w:rPr>
          <w:rFonts w:ascii="Times New Roman" w:hAnsi="Times New Roman" w:cs="Times New Roman"/>
          <w:bCs/>
        </w:rPr>
        <w:t>legislaţia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în</w:t>
      </w:r>
      <w:proofErr w:type="spellEnd"/>
      <w:r w:rsidRPr="00210BAE">
        <w:rPr>
          <w:rFonts w:ascii="Times New Roman" w:hAnsi="Times New Roman" w:cs="Times New Roman"/>
          <w:bCs/>
        </w:rPr>
        <w:t xml:space="preserve"> </w:t>
      </w:r>
      <w:proofErr w:type="spellStart"/>
      <w:r w:rsidRPr="00210BAE">
        <w:rPr>
          <w:rFonts w:ascii="Times New Roman" w:hAnsi="Times New Roman" w:cs="Times New Roman"/>
          <w:bCs/>
        </w:rPr>
        <w:t>vigoare</w:t>
      </w:r>
      <w:proofErr w:type="spellEnd"/>
      <w:r w:rsidRPr="00210BAE">
        <w:rPr>
          <w:rFonts w:ascii="Times New Roman" w:hAnsi="Times New Roman" w:cs="Times New Roman"/>
          <w:bCs/>
        </w:rPr>
        <w:t xml:space="preserve"> la </w:t>
      </w:r>
      <w:proofErr w:type="spellStart"/>
      <w:r w:rsidRPr="00210BAE">
        <w:rPr>
          <w:rFonts w:ascii="Times New Roman" w:hAnsi="Times New Roman" w:cs="Times New Roman"/>
          <w:bCs/>
        </w:rPr>
        <w:t>momentul</w:t>
      </w:r>
      <w:proofErr w:type="spellEnd"/>
      <w:r w:rsidRPr="00210BAE">
        <w:rPr>
          <w:rFonts w:ascii="Times New Roman" w:hAnsi="Times New Roman" w:cs="Times New Roman"/>
          <w:bCs/>
        </w:rPr>
        <w:t xml:space="preserve"> aplicării.</w:t>
      </w:r>
    </w:p>
    <w:p w14:paraId="39C76E91" w14:textId="77777777" w:rsidR="00F063FC" w:rsidRPr="00210BAE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4151BFB5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B94A79C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4392162E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340E20E4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22EBC166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539B1D6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380DE21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FB36BE6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914D63B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1C7A517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247CCEF0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3231FF46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C5F01FA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3677BAC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4EE1A04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91503BD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B9A85E5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4D2EEA81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F63D9A5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38614159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4E51B9D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39B2653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5019C5CC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502437DB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5477B67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4C71707A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A34D4CC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D10E0D9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0590699A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97F5D8E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6FCA0EF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FBB3946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026AC0E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34DDE30D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4DB629BB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224EA742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90DD3B0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6A2B70D3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12667580" w14:textId="77777777" w:rsidR="00103C5A" w:rsidRDefault="00103C5A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457A8B1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32790141" w14:textId="77777777" w:rsidR="00F063FC" w:rsidRDefault="00F063FC" w:rsidP="00D02C82">
      <w:pPr>
        <w:pStyle w:val="Frspaiere"/>
        <w:ind w:firstLine="360"/>
        <w:jc w:val="both"/>
        <w:rPr>
          <w:rFonts w:ascii="Times New Roman" w:hAnsi="Times New Roman" w:cs="Times New Roman"/>
          <w:b/>
        </w:rPr>
      </w:pPr>
    </w:p>
    <w:p w14:paraId="7163B106" w14:textId="76E92B5A" w:rsidR="001540DC" w:rsidRDefault="001540DC" w:rsidP="00F063FC">
      <w:pPr>
        <w:tabs>
          <w:tab w:val="left" w:pos="5537"/>
        </w:tabs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</w:t>
      </w:r>
      <w:r w:rsidRPr="007F128E">
        <w:rPr>
          <w:rFonts w:ascii="Times New Roman" w:hAnsi="Times New Roman" w:cs="Times New Roman"/>
          <w:b/>
        </w:rPr>
        <w:t xml:space="preserve">. </w:t>
      </w:r>
      <w:proofErr w:type="spellStart"/>
      <w:r w:rsidRPr="007F128E">
        <w:rPr>
          <w:rFonts w:ascii="Times New Roman" w:hAnsi="Times New Roman" w:cs="Times New Roman"/>
          <w:b/>
        </w:rPr>
        <w:t>Cuprins</w:t>
      </w:r>
      <w:proofErr w:type="spellEnd"/>
    </w:p>
    <w:tbl>
      <w:tblPr>
        <w:tblStyle w:val="Tabelgril"/>
        <w:tblpPr w:leftFromText="180" w:rightFromText="180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1414"/>
        <w:gridCol w:w="5801"/>
        <w:gridCol w:w="864"/>
      </w:tblGrid>
      <w:tr w:rsidR="006B11AB" w14:paraId="7093A895" w14:textId="77777777" w:rsidTr="006B11AB">
        <w:trPr>
          <w:trHeight w:val="135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F8A7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Numarul componentei in cadrul procedurii operaţionale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180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Denumirea componenţei din cadrul procedurii operaţionale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EC99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Pagina</w:t>
            </w:r>
          </w:p>
        </w:tc>
      </w:tr>
      <w:tr w:rsidR="006B11AB" w14:paraId="6F59EEEE" w14:textId="77777777" w:rsidTr="006B11AB">
        <w:trPr>
          <w:trHeight w:val="40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57D5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262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Lista </w:t>
            </w:r>
            <w:proofErr w:type="spellStart"/>
            <w:r>
              <w:rPr>
                <w:rFonts w:ascii="Times New Roman" w:hAnsi="Times New Roman" w:cs="Times New Roman"/>
              </w:rPr>
              <w:t>responsabililor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după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reviziei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DB1D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1AB" w14:paraId="30FB0884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02FD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9EB8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Situaţia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reviziilor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785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1AB" w14:paraId="2DCC93F5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992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2CF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Lista </w:t>
            </w:r>
            <w:proofErr w:type="spellStart"/>
            <w:r>
              <w:rPr>
                <w:rFonts w:ascii="Times New Roman" w:hAnsi="Times New Roman" w:cs="Times New Roman"/>
              </w:rPr>
              <w:t>cuprinzând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persoanele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care se </w:t>
            </w:r>
            <w:proofErr w:type="spellStart"/>
            <w:r>
              <w:rPr>
                <w:rFonts w:ascii="Times New Roman" w:hAnsi="Times New Roman" w:cs="Times New Roman"/>
              </w:rPr>
              <w:t>difuzează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după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revizia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5E97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11AB" w14:paraId="117C194B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453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D139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C9C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1AB" w14:paraId="160798FE" w14:textId="77777777" w:rsidTr="006B11AB">
        <w:trPr>
          <w:trHeight w:val="2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1AB3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37AC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Domeniul de </w:t>
            </w:r>
            <w:proofErr w:type="spellStart"/>
            <w:r>
              <w:rPr>
                <w:rFonts w:ascii="Times New Roman" w:hAnsi="Times New Roman" w:cs="Times New Roman"/>
              </w:rPr>
              <w:t>aplicare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184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1AB" w14:paraId="3069DB7C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F90E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6214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referintă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8ADC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1AB" w14:paraId="06373259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B69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E368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abrevieri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D4B6" w14:textId="543AC2B0" w:rsidR="006B11AB" w:rsidRDefault="00103C5A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11AB" w14:paraId="4FDE13C4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6EC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41E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Principii </w:t>
            </w:r>
            <w:proofErr w:type="spellStart"/>
            <w:r>
              <w:rPr>
                <w:rFonts w:ascii="Times New Roman" w:hAnsi="Times New Roman" w:cs="Times New Roman"/>
              </w:rPr>
              <w:t>aplicabile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E836" w14:textId="0DEEB771" w:rsidR="006B11AB" w:rsidRDefault="00103C5A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11AB" w14:paraId="18F81F9E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303B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BBD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activităţii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2CE4" w14:textId="102664FA" w:rsidR="006B11AB" w:rsidRDefault="00103C5A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11AB" w14:paraId="6F6D31B3" w14:textId="77777777" w:rsidTr="006B11A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C63" w14:textId="77777777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6FB" w14:textId="77777777" w:rsidR="006B11AB" w:rsidRDefault="006B11AB" w:rsidP="006B11AB">
            <w:pPr>
              <w:pStyle w:val="Frspaier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Cuprins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AAF" w14:textId="14574F50" w:rsidR="006B11AB" w:rsidRDefault="006B11AB" w:rsidP="006B11AB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C5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63E69C5" w14:textId="77777777" w:rsidR="00996CB5" w:rsidRDefault="00996CB5" w:rsidP="006B11AB">
      <w:pPr>
        <w:pStyle w:val="Frspaiere"/>
        <w:jc w:val="both"/>
        <w:rPr>
          <w:rFonts w:ascii="Times New Roman" w:hAnsi="Times New Roman" w:cs="Times New Roman"/>
          <w:bCs/>
        </w:rPr>
      </w:pPr>
    </w:p>
    <w:p w14:paraId="27D54286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4A6043FF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0420501E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47829F8B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2F23DEFF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31043907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1FD19A5D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0A5664B4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5C976407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15257A72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2E461672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63C127C4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4683E6AE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194561CF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689C666E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0465F752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2C202604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275EC2AE" w14:textId="77777777" w:rsidR="003161D1" w:rsidRDefault="003161D1" w:rsidP="00741FD2">
      <w:pPr>
        <w:pStyle w:val="Frspaiere"/>
        <w:ind w:firstLine="360"/>
        <w:jc w:val="both"/>
        <w:rPr>
          <w:rFonts w:ascii="Times New Roman" w:hAnsi="Times New Roman" w:cs="Times New Roman"/>
          <w:bCs/>
        </w:rPr>
      </w:pPr>
    </w:p>
    <w:p w14:paraId="0AB27BD7" w14:textId="77777777" w:rsidR="003161D1" w:rsidRPr="00741FD2" w:rsidRDefault="003161D1" w:rsidP="003161D1">
      <w:pPr>
        <w:pStyle w:val="Frspaiere"/>
        <w:ind w:firstLine="360"/>
        <w:rPr>
          <w:rFonts w:ascii="Times New Roman" w:hAnsi="Times New Roman" w:cs="Times New Roman"/>
          <w:bCs/>
        </w:rPr>
      </w:pPr>
    </w:p>
    <w:sectPr w:rsidR="003161D1" w:rsidRPr="00741FD2" w:rsidSect="000B4CF0">
      <w:headerReference w:type="default" r:id="rId11"/>
      <w:footerReference w:type="default" r:id="rId12"/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D11D" w14:textId="77777777" w:rsidR="000B4CF0" w:rsidRDefault="000B4CF0" w:rsidP="00FC5AAB">
      <w:pPr>
        <w:spacing w:after="0" w:line="240" w:lineRule="auto"/>
      </w:pPr>
      <w:r>
        <w:separator/>
      </w:r>
    </w:p>
  </w:endnote>
  <w:endnote w:type="continuationSeparator" w:id="0">
    <w:p w14:paraId="6CD6E765" w14:textId="77777777" w:rsidR="000B4CF0" w:rsidRDefault="000B4CF0" w:rsidP="00F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0151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FB8E0" w14:textId="15D92F4C" w:rsidR="00C71E2F" w:rsidRPr="00C71E2F" w:rsidRDefault="00C71E2F">
        <w:pPr>
          <w:pStyle w:val="Subsol"/>
          <w:jc w:val="center"/>
          <w:rPr>
            <w:rFonts w:ascii="Times New Roman" w:hAnsi="Times New Roman" w:cs="Times New Roman"/>
          </w:rPr>
        </w:pPr>
        <w:r w:rsidRPr="00C71E2F">
          <w:rPr>
            <w:rFonts w:ascii="Times New Roman" w:hAnsi="Times New Roman" w:cs="Times New Roman"/>
          </w:rPr>
          <w:fldChar w:fldCharType="begin"/>
        </w:r>
        <w:r w:rsidRPr="00C71E2F">
          <w:rPr>
            <w:rFonts w:ascii="Times New Roman" w:hAnsi="Times New Roman" w:cs="Times New Roman"/>
          </w:rPr>
          <w:instrText>PAGE   \* MERGEFORMAT</w:instrText>
        </w:r>
        <w:r w:rsidRPr="00C71E2F">
          <w:rPr>
            <w:rFonts w:ascii="Times New Roman" w:hAnsi="Times New Roman" w:cs="Times New Roman"/>
          </w:rPr>
          <w:fldChar w:fldCharType="separate"/>
        </w:r>
        <w:r w:rsidRPr="00C71E2F">
          <w:rPr>
            <w:rFonts w:ascii="Times New Roman" w:hAnsi="Times New Roman" w:cs="Times New Roman"/>
            <w:lang w:val="ro-RO"/>
          </w:rPr>
          <w:t>2</w:t>
        </w:r>
        <w:r w:rsidRPr="00C71E2F">
          <w:rPr>
            <w:rFonts w:ascii="Times New Roman" w:hAnsi="Times New Roman" w:cs="Times New Roman"/>
          </w:rPr>
          <w:fldChar w:fldCharType="end"/>
        </w:r>
      </w:p>
    </w:sdtContent>
  </w:sdt>
  <w:p w14:paraId="296CC5F6" w14:textId="77777777" w:rsidR="00C71E2F" w:rsidRDefault="00C71E2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69EC" w14:textId="77777777" w:rsidR="000B4CF0" w:rsidRDefault="000B4CF0" w:rsidP="00FC5AAB">
      <w:pPr>
        <w:spacing w:after="0" w:line="240" w:lineRule="auto"/>
      </w:pPr>
      <w:r>
        <w:separator/>
      </w:r>
    </w:p>
  </w:footnote>
  <w:footnote w:type="continuationSeparator" w:id="0">
    <w:p w14:paraId="209E2112" w14:textId="77777777" w:rsidR="000B4CF0" w:rsidRDefault="000B4CF0" w:rsidP="00FC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2985"/>
      <w:gridCol w:w="4215"/>
      <w:gridCol w:w="2376"/>
    </w:tblGrid>
    <w:tr w:rsidR="00FC5AAB" w14:paraId="121E072E" w14:textId="77777777" w:rsidTr="00752741">
      <w:trPr>
        <w:trHeight w:val="463"/>
      </w:trPr>
      <w:tc>
        <w:tcPr>
          <w:tcW w:w="2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90B1514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</w:p>
        <w:p w14:paraId="09344AC1" w14:textId="77777777" w:rsidR="00FC5AAB" w:rsidRDefault="00FC5AAB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PRIMĂRIA ORAŞULUI VIDELE</w:t>
          </w:r>
        </w:p>
        <w:p w14:paraId="36248137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DF02D" w14:textId="5C44AAC2" w:rsidR="00FC5AAB" w:rsidRDefault="00FC5AAB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PROCEDURĂ DE SISTEM PRIVIND</w:t>
          </w:r>
        </w:p>
        <w:p w14:paraId="4773B5FB" w14:textId="32B22140" w:rsidR="00FC5AAB" w:rsidRDefault="00326E05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PROTECŢIA AVERTIZORULUI DE INTEGRITATE</w:t>
          </w:r>
        </w:p>
        <w:p w14:paraId="3D192A89" w14:textId="77777777" w:rsidR="00FC5AAB" w:rsidRDefault="00FC5AAB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981A722" w14:textId="355A086D" w:rsidR="00FC5AAB" w:rsidRPr="000776A6" w:rsidRDefault="00FC5AAB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</w:pPr>
          <w:r w:rsidRPr="000776A6"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  <w:t xml:space="preserve">COD:PS </w:t>
          </w:r>
          <w:r w:rsidR="00326E05"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  <w:t>14</w:t>
          </w:r>
        </w:p>
      </w:tc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F58344" w14:textId="39C112E2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Editia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14:paraId="5EB99F38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Nr de ex:</w:t>
          </w:r>
        </w:p>
      </w:tc>
    </w:tr>
    <w:tr w:rsidR="00FC5AAB" w14:paraId="08E87A09" w14:textId="77777777" w:rsidTr="00752741">
      <w:trPr>
        <w:trHeight w:val="495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5062F67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54507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4609BD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Revizia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14:paraId="34F07C97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Nr de ex:</w:t>
          </w:r>
        </w:p>
      </w:tc>
    </w:tr>
    <w:tr w:rsidR="00FC5AAB" w14:paraId="736DB6A8" w14:textId="77777777" w:rsidTr="00103C5A">
      <w:trPr>
        <w:trHeight w:val="404"/>
      </w:trPr>
      <w:tc>
        <w:tcPr>
          <w:tcW w:w="2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9E6231" w14:textId="77777777" w:rsidR="00FC5AAB" w:rsidRDefault="00FC5AAB" w:rsidP="00FC5AAB">
          <w:pPr>
            <w:spacing w:after="0" w:line="240" w:lineRule="auto"/>
            <w:ind w:firstLine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9D11C" w14:textId="77777777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47FACF" w14:textId="6B78E7E9" w:rsidR="00FC5AAB" w:rsidRDefault="00FC5AAB" w:rsidP="00FC5AAB">
          <w:pPr>
            <w:spacing w:after="0" w:line="240" w:lineRule="auto"/>
            <w:ind w:firstLine="36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656E7045" w14:textId="77777777" w:rsidR="00FC5AAB" w:rsidRDefault="00FC5AA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61A4"/>
    <w:multiLevelType w:val="hybridMultilevel"/>
    <w:tmpl w:val="C2C23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764"/>
    <w:multiLevelType w:val="hybridMultilevel"/>
    <w:tmpl w:val="2732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CFC"/>
    <w:multiLevelType w:val="hybridMultilevel"/>
    <w:tmpl w:val="B9F45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1B7"/>
    <w:multiLevelType w:val="hybridMultilevel"/>
    <w:tmpl w:val="30B02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76F"/>
    <w:multiLevelType w:val="hybridMultilevel"/>
    <w:tmpl w:val="52DC26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B3971"/>
    <w:multiLevelType w:val="hybridMultilevel"/>
    <w:tmpl w:val="B0A4EE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A0DEA"/>
    <w:multiLevelType w:val="hybridMultilevel"/>
    <w:tmpl w:val="F7BA2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5E71"/>
    <w:multiLevelType w:val="hybridMultilevel"/>
    <w:tmpl w:val="9E523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5995"/>
    <w:multiLevelType w:val="hybridMultilevel"/>
    <w:tmpl w:val="D2E2E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FD8"/>
    <w:multiLevelType w:val="hybridMultilevel"/>
    <w:tmpl w:val="22822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25B"/>
    <w:multiLevelType w:val="hybridMultilevel"/>
    <w:tmpl w:val="419AF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0A6"/>
    <w:multiLevelType w:val="hybridMultilevel"/>
    <w:tmpl w:val="6052B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54D8B"/>
    <w:multiLevelType w:val="hybridMultilevel"/>
    <w:tmpl w:val="0A06EB28"/>
    <w:lvl w:ilvl="0" w:tplc="C3E495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316C"/>
    <w:multiLevelType w:val="hybridMultilevel"/>
    <w:tmpl w:val="5A1A23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C94AA2"/>
    <w:multiLevelType w:val="hybridMultilevel"/>
    <w:tmpl w:val="E46C8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108F9"/>
    <w:multiLevelType w:val="multilevel"/>
    <w:tmpl w:val="E17AB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B015955"/>
    <w:multiLevelType w:val="hybridMultilevel"/>
    <w:tmpl w:val="FAFE6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A5AFD"/>
    <w:multiLevelType w:val="hybridMultilevel"/>
    <w:tmpl w:val="E0A0D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6CFF"/>
    <w:multiLevelType w:val="hybridMultilevel"/>
    <w:tmpl w:val="787EE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2966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598910">
    <w:abstractNumId w:val="2"/>
  </w:num>
  <w:num w:numId="3" w16cid:durableId="346561537">
    <w:abstractNumId w:val="16"/>
  </w:num>
  <w:num w:numId="4" w16cid:durableId="1008872984">
    <w:abstractNumId w:val="5"/>
  </w:num>
  <w:num w:numId="5" w16cid:durableId="1042557236">
    <w:abstractNumId w:val="13"/>
  </w:num>
  <w:num w:numId="6" w16cid:durableId="816532628">
    <w:abstractNumId w:val="4"/>
  </w:num>
  <w:num w:numId="7" w16cid:durableId="328942211">
    <w:abstractNumId w:val="12"/>
  </w:num>
  <w:num w:numId="8" w16cid:durableId="1296058416">
    <w:abstractNumId w:val="3"/>
  </w:num>
  <w:num w:numId="9" w16cid:durableId="1179851401">
    <w:abstractNumId w:val="11"/>
  </w:num>
  <w:num w:numId="10" w16cid:durableId="206112027">
    <w:abstractNumId w:val="18"/>
  </w:num>
  <w:num w:numId="11" w16cid:durableId="821971956">
    <w:abstractNumId w:val="0"/>
  </w:num>
  <w:num w:numId="12" w16cid:durableId="576013210">
    <w:abstractNumId w:val="6"/>
  </w:num>
  <w:num w:numId="13" w16cid:durableId="1075662392">
    <w:abstractNumId w:val="1"/>
  </w:num>
  <w:num w:numId="14" w16cid:durableId="970133834">
    <w:abstractNumId w:val="17"/>
  </w:num>
  <w:num w:numId="15" w16cid:durableId="1219824601">
    <w:abstractNumId w:val="9"/>
  </w:num>
  <w:num w:numId="16" w16cid:durableId="1210261483">
    <w:abstractNumId w:val="8"/>
  </w:num>
  <w:num w:numId="17" w16cid:durableId="1646927447">
    <w:abstractNumId w:val="10"/>
  </w:num>
  <w:num w:numId="18" w16cid:durableId="2038312573">
    <w:abstractNumId w:val="7"/>
  </w:num>
  <w:num w:numId="19" w16cid:durableId="1016689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7DC"/>
    <w:rsid w:val="00004721"/>
    <w:rsid w:val="00007C23"/>
    <w:rsid w:val="0001167F"/>
    <w:rsid w:val="0003341E"/>
    <w:rsid w:val="00033FC3"/>
    <w:rsid w:val="00043C07"/>
    <w:rsid w:val="00047EA8"/>
    <w:rsid w:val="00052733"/>
    <w:rsid w:val="00055D6D"/>
    <w:rsid w:val="000613E9"/>
    <w:rsid w:val="000616B4"/>
    <w:rsid w:val="00062E4B"/>
    <w:rsid w:val="000776A6"/>
    <w:rsid w:val="000800D8"/>
    <w:rsid w:val="00084839"/>
    <w:rsid w:val="00084AB1"/>
    <w:rsid w:val="000874C2"/>
    <w:rsid w:val="00092B5A"/>
    <w:rsid w:val="000A31C5"/>
    <w:rsid w:val="000A7FB3"/>
    <w:rsid w:val="000B049D"/>
    <w:rsid w:val="000B4CF0"/>
    <w:rsid w:val="000D29D2"/>
    <w:rsid w:val="000D60A2"/>
    <w:rsid w:val="000E18EE"/>
    <w:rsid w:val="00103C5A"/>
    <w:rsid w:val="0010739D"/>
    <w:rsid w:val="00131659"/>
    <w:rsid w:val="001540DC"/>
    <w:rsid w:val="00166686"/>
    <w:rsid w:val="0017468C"/>
    <w:rsid w:val="00175CD9"/>
    <w:rsid w:val="00177576"/>
    <w:rsid w:val="00194249"/>
    <w:rsid w:val="001A1B94"/>
    <w:rsid w:val="001A66FF"/>
    <w:rsid w:val="001A7CC5"/>
    <w:rsid w:val="001B1290"/>
    <w:rsid w:val="001C370C"/>
    <w:rsid w:val="001C5CED"/>
    <w:rsid w:val="001D2152"/>
    <w:rsid w:val="001D4DAA"/>
    <w:rsid w:val="001D7873"/>
    <w:rsid w:val="001D799C"/>
    <w:rsid w:val="001F12B5"/>
    <w:rsid w:val="001F61C1"/>
    <w:rsid w:val="002072D9"/>
    <w:rsid w:val="00210BAE"/>
    <w:rsid w:val="00215ED2"/>
    <w:rsid w:val="00225EE0"/>
    <w:rsid w:val="002321B1"/>
    <w:rsid w:val="00232ABB"/>
    <w:rsid w:val="00281530"/>
    <w:rsid w:val="00282674"/>
    <w:rsid w:val="00287BE6"/>
    <w:rsid w:val="002A1E29"/>
    <w:rsid w:val="002A35A5"/>
    <w:rsid w:val="002C1D4F"/>
    <w:rsid w:val="002D4A15"/>
    <w:rsid w:val="00303661"/>
    <w:rsid w:val="003161D1"/>
    <w:rsid w:val="00321A59"/>
    <w:rsid w:val="00326E05"/>
    <w:rsid w:val="00327D06"/>
    <w:rsid w:val="00333323"/>
    <w:rsid w:val="00335CE2"/>
    <w:rsid w:val="00344B56"/>
    <w:rsid w:val="00347322"/>
    <w:rsid w:val="00351269"/>
    <w:rsid w:val="0036038B"/>
    <w:rsid w:val="0037698F"/>
    <w:rsid w:val="003C2552"/>
    <w:rsid w:val="00400B97"/>
    <w:rsid w:val="00401048"/>
    <w:rsid w:val="00401B61"/>
    <w:rsid w:val="004166EA"/>
    <w:rsid w:val="00421601"/>
    <w:rsid w:val="004335D0"/>
    <w:rsid w:val="00436F4B"/>
    <w:rsid w:val="004568F6"/>
    <w:rsid w:val="004642A2"/>
    <w:rsid w:val="00474240"/>
    <w:rsid w:val="004974FB"/>
    <w:rsid w:val="00514EC8"/>
    <w:rsid w:val="0052217E"/>
    <w:rsid w:val="00534DB3"/>
    <w:rsid w:val="00541131"/>
    <w:rsid w:val="005431F5"/>
    <w:rsid w:val="00545159"/>
    <w:rsid w:val="00586F9E"/>
    <w:rsid w:val="005A0D56"/>
    <w:rsid w:val="005B6E59"/>
    <w:rsid w:val="005C693A"/>
    <w:rsid w:val="005D3A2C"/>
    <w:rsid w:val="005D46AD"/>
    <w:rsid w:val="005E6585"/>
    <w:rsid w:val="006103DD"/>
    <w:rsid w:val="006156BF"/>
    <w:rsid w:val="00627764"/>
    <w:rsid w:val="0063701F"/>
    <w:rsid w:val="0064544C"/>
    <w:rsid w:val="00667C9C"/>
    <w:rsid w:val="00687695"/>
    <w:rsid w:val="006A5972"/>
    <w:rsid w:val="006A6799"/>
    <w:rsid w:val="006B11AB"/>
    <w:rsid w:val="006B7FB6"/>
    <w:rsid w:val="006C0C82"/>
    <w:rsid w:val="006C3FBB"/>
    <w:rsid w:val="006C4E6C"/>
    <w:rsid w:val="006D04E5"/>
    <w:rsid w:val="006E5714"/>
    <w:rsid w:val="006F1248"/>
    <w:rsid w:val="006F378F"/>
    <w:rsid w:val="00705971"/>
    <w:rsid w:val="00714F02"/>
    <w:rsid w:val="00740CAF"/>
    <w:rsid w:val="00741FD2"/>
    <w:rsid w:val="007671F7"/>
    <w:rsid w:val="007728F8"/>
    <w:rsid w:val="00776235"/>
    <w:rsid w:val="00783CFE"/>
    <w:rsid w:val="00792CD3"/>
    <w:rsid w:val="007B429B"/>
    <w:rsid w:val="007C4B9A"/>
    <w:rsid w:val="007D066F"/>
    <w:rsid w:val="007D7FD9"/>
    <w:rsid w:val="007E1218"/>
    <w:rsid w:val="007F128E"/>
    <w:rsid w:val="007F597E"/>
    <w:rsid w:val="00811122"/>
    <w:rsid w:val="00826825"/>
    <w:rsid w:val="00837661"/>
    <w:rsid w:val="008647CA"/>
    <w:rsid w:val="008653E2"/>
    <w:rsid w:val="00867C95"/>
    <w:rsid w:val="008750B1"/>
    <w:rsid w:val="00875225"/>
    <w:rsid w:val="0087789C"/>
    <w:rsid w:val="008F24AB"/>
    <w:rsid w:val="00900C43"/>
    <w:rsid w:val="00910E3B"/>
    <w:rsid w:val="009142F1"/>
    <w:rsid w:val="00941BE2"/>
    <w:rsid w:val="009427DC"/>
    <w:rsid w:val="0095181F"/>
    <w:rsid w:val="0095580A"/>
    <w:rsid w:val="009670F8"/>
    <w:rsid w:val="0098050B"/>
    <w:rsid w:val="009874BC"/>
    <w:rsid w:val="00996CB5"/>
    <w:rsid w:val="009C7F6D"/>
    <w:rsid w:val="009D5FF6"/>
    <w:rsid w:val="009E652F"/>
    <w:rsid w:val="00A00171"/>
    <w:rsid w:val="00A0776A"/>
    <w:rsid w:val="00A16376"/>
    <w:rsid w:val="00A16C45"/>
    <w:rsid w:val="00A2415F"/>
    <w:rsid w:val="00A26143"/>
    <w:rsid w:val="00A3053F"/>
    <w:rsid w:val="00A45148"/>
    <w:rsid w:val="00A476A7"/>
    <w:rsid w:val="00A55E11"/>
    <w:rsid w:val="00A81F88"/>
    <w:rsid w:val="00A959B2"/>
    <w:rsid w:val="00A95E59"/>
    <w:rsid w:val="00AA2F41"/>
    <w:rsid w:val="00AA4691"/>
    <w:rsid w:val="00AB164E"/>
    <w:rsid w:val="00AC7543"/>
    <w:rsid w:val="00AD2CC8"/>
    <w:rsid w:val="00AD75BE"/>
    <w:rsid w:val="00AF3143"/>
    <w:rsid w:val="00B055BF"/>
    <w:rsid w:val="00B12A1E"/>
    <w:rsid w:val="00B23103"/>
    <w:rsid w:val="00B37C42"/>
    <w:rsid w:val="00B42EE7"/>
    <w:rsid w:val="00B55D37"/>
    <w:rsid w:val="00B67B56"/>
    <w:rsid w:val="00B7171B"/>
    <w:rsid w:val="00B7471C"/>
    <w:rsid w:val="00B76CA0"/>
    <w:rsid w:val="00B93C43"/>
    <w:rsid w:val="00BB7E4E"/>
    <w:rsid w:val="00BC2E94"/>
    <w:rsid w:val="00BC57E5"/>
    <w:rsid w:val="00BE1833"/>
    <w:rsid w:val="00BE40D1"/>
    <w:rsid w:val="00BE667E"/>
    <w:rsid w:val="00BF3C8D"/>
    <w:rsid w:val="00C07C13"/>
    <w:rsid w:val="00C13B46"/>
    <w:rsid w:val="00C14FB7"/>
    <w:rsid w:val="00C2151F"/>
    <w:rsid w:val="00C2261A"/>
    <w:rsid w:val="00C30608"/>
    <w:rsid w:val="00C319B8"/>
    <w:rsid w:val="00C40AC0"/>
    <w:rsid w:val="00C461E8"/>
    <w:rsid w:val="00C50EDA"/>
    <w:rsid w:val="00C53B59"/>
    <w:rsid w:val="00C603BB"/>
    <w:rsid w:val="00C61387"/>
    <w:rsid w:val="00C62449"/>
    <w:rsid w:val="00C71E2F"/>
    <w:rsid w:val="00C734F0"/>
    <w:rsid w:val="00C769B4"/>
    <w:rsid w:val="00CB1E96"/>
    <w:rsid w:val="00CE151A"/>
    <w:rsid w:val="00D02C82"/>
    <w:rsid w:val="00D15A9D"/>
    <w:rsid w:val="00D21F0B"/>
    <w:rsid w:val="00D22A71"/>
    <w:rsid w:val="00D32C59"/>
    <w:rsid w:val="00D356D8"/>
    <w:rsid w:val="00D505A9"/>
    <w:rsid w:val="00D50B45"/>
    <w:rsid w:val="00D67440"/>
    <w:rsid w:val="00D7509B"/>
    <w:rsid w:val="00D90B76"/>
    <w:rsid w:val="00D9240E"/>
    <w:rsid w:val="00D92EA6"/>
    <w:rsid w:val="00DB2F81"/>
    <w:rsid w:val="00DB5DB4"/>
    <w:rsid w:val="00DB6A44"/>
    <w:rsid w:val="00DC32BA"/>
    <w:rsid w:val="00DC765B"/>
    <w:rsid w:val="00DD2402"/>
    <w:rsid w:val="00DD24E5"/>
    <w:rsid w:val="00DD49EA"/>
    <w:rsid w:val="00DD501A"/>
    <w:rsid w:val="00DD606C"/>
    <w:rsid w:val="00DE784E"/>
    <w:rsid w:val="00E03258"/>
    <w:rsid w:val="00E1341C"/>
    <w:rsid w:val="00E14DC5"/>
    <w:rsid w:val="00E24D12"/>
    <w:rsid w:val="00E35A09"/>
    <w:rsid w:val="00E369FD"/>
    <w:rsid w:val="00E52776"/>
    <w:rsid w:val="00E63EB1"/>
    <w:rsid w:val="00E72B98"/>
    <w:rsid w:val="00E87CE6"/>
    <w:rsid w:val="00E90990"/>
    <w:rsid w:val="00E91EBB"/>
    <w:rsid w:val="00E92E07"/>
    <w:rsid w:val="00EB1571"/>
    <w:rsid w:val="00EC1C24"/>
    <w:rsid w:val="00EE3211"/>
    <w:rsid w:val="00EF4E6D"/>
    <w:rsid w:val="00F063FC"/>
    <w:rsid w:val="00F25CDA"/>
    <w:rsid w:val="00F25FF8"/>
    <w:rsid w:val="00F450E2"/>
    <w:rsid w:val="00F51FD2"/>
    <w:rsid w:val="00F726C0"/>
    <w:rsid w:val="00F75818"/>
    <w:rsid w:val="00F80ED6"/>
    <w:rsid w:val="00FC5AAB"/>
    <w:rsid w:val="00FD0709"/>
    <w:rsid w:val="00FD374C"/>
    <w:rsid w:val="00FE3068"/>
    <w:rsid w:val="00FE7BA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3A23"/>
  <w15:docId w15:val="{08CA9062-1E81-4ADC-B776-78630E92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5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DC"/>
    <w:pPr>
      <w:spacing w:after="200" w:line="276" w:lineRule="auto"/>
      <w:ind w:right="0"/>
      <w:jc w:val="left"/>
    </w:pPr>
  </w:style>
  <w:style w:type="paragraph" w:styleId="Titlu4">
    <w:name w:val="heading 4"/>
    <w:basedOn w:val="Normal"/>
    <w:link w:val="Titlu4Caracter"/>
    <w:uiPriority w:val="9"/>
    <w:qFormat/>
    <w:rsid w:val="00084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427DC"/>
    <w:pPr>
      <w:ind w:left="720"/>
      <w:contextualSpacing/>
    </w:pPr>
  </w:style>
  <w:style w:type="table" w:styleId="Tabelgril">
    <w:name w:val="Table Grid"/>
    <w:basedOn w:val="TabelNormal"/>
    <w:uiPriority w:val="59"/>
    <w:rsid w:val="009427DC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BC2E94"/>
    <w:pPr>
      <w:ind w:right="0"/>
      <w:jc w:val="left"/>
    </w:pPr>
  </w:style>
  <w:style w:type="character" w:customStyle="1" w:styleId="Titlu4Caracter">
    <w:name w:val="Titlu 4 Caracter"/>
    <w:basedOn w:val="Fontdeparagrafimplicit"/>
    <w:link w:val="Titlu4"/>
    <w:uiPriority w:val="9"/>
    <w:rsid w:val="00084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08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84AB1"/>
    <w:rPr>
      <w:color w:val="0000FF"/>
      <w:u w:val="single"/>
    </w:rPr>
  </w:style>
  <w:style w:type="character" w:customStyle="1" w:styleId="cmg">
    <w:name w:val="cmg"/>
    <w:basedOn w:val="Fontdeparagrafimplicit"/>
    <w:rsid w:val="00AD2CC8"/>
  </w:style>
  <w:style w:type="character" w:styleId="Textsubstituent">
    <w:name w:val="Placeholder Text"/>
    <w:basedOn w:val="Fontdeparagrafimplicit"/>
    <w:uiPriority w:val="99"/>
    <w:semiHidden/>
    <w:rsid w:val="00EC1C24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1C2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C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C5AAB"/>
  </w:style>
  <w:style w:type="paragraph" w:styleId="Subsol">
    <w:name w:val="footer"/>
    <w:basedOn w:val="Normal"/>
    <w:link w:val="SubsolCaracter"/>
    <w:uiPriority w:val="99"/>
    <w:unhideWhenUsed/>
    <w:rsid w:val="00FC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C5AAB"/>
  </w:style>
  <w:style w:type="character" w:styleId="MeniuneNerezolvat">
    <w:name w:val="Unresolved Mention"/>
    <w:basedOn w:val="Fontdeparagrafimplicit"/>
    <w:uiPriority w:val="99"/>
    <w:semiHidden/>
    <w:unhideWhenUsed/>
    <w:rsid w:val="0061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videle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rimariavidel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rimariavidel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E43F-AC5C-4604-94D6-611C656D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24029</TotalTime>
  <Pages>11</Pages>
  <Words>4029</Words>
  <Characters>22966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cornelia</dc:creator>
  <cp:lastModifiedBy>Utilizator</cp:lastModifiedBy>
  <cp:revision>164</cp:revision>
  <dcterms:created xsi:type="dcterms:W3CDTF">2022-02-24T06:51:00Z</dcterms:created>
  <dcterms:modified xsi:type="dcterms:W3CDTF">2024-04-09T11:38:00Z</dcterms:modified>
</cp:coreProperties>
</file>